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043" w:rsidRDefault="00E77043" w:rsidP="005977F2">
      <w:pPr>
        <w:jc w:val="center"/>
        <w:rPr>
          <w:b/>
          <w:sz w:val="28"/>
          <w:szCs w:val="28"/>
        </w:rPr>
      </w:pPr>
      <w:r w:rsidRPr="00E77043">
        <w:rPr>
          <w:b/>
          <w:sz w:val="28"/>
          <w:szCs w:val="28"/>
        </w:rPr>
        <w:t>JCPS Bellarmine Literacy Project</w:t>
      </w:r>
    </w:p>
    <w:p w:rsidR="005977F2" w:rsidRDefault="005977F2" w:rsidP="005977F2">
      <w:pPr>
        <w:jc w:val="center"/>
        <w:rPr>
          <w:b/>
          <w:sz w:val="28"/>
          <w:szCs w:val="28"/>
        </w:rPr>
      </w:pPr>
      <w:r>
        <w:rPr>
          <w:b/>
          <w:sz w:val="28"/>
          <w:szCs w:val="28"/>
        </w:rPr>
        <w:t>Year 2 Coursework Assessment</w:t>
      </w:r>
    </w:p>
    <w:p w:rsidR="005977F2" w:rsidRDefault="005977F2" w:rsidP="005977F2">
      <w:pPr>
        <w:jc w:val="center"/>
        <w:rPr>
          <w:b/>
          <w:sz w:val="28"/>
          <w:szCs w:val="28"/>
        </w:rPr>
      </w:pPr>
    </w:p>
    <w:p w:rsidR="005977F2" w:rsidRDefault="005977F2" w:rsidP="005977F2">
      <w:pPr>
        <w:jc w:val="center"/>
        <w:rPr>
          <w:rFonts w:cs="Times-Bold"/>
          <w:b/>
          <w:bCs/>
          <w:sz w:val="28"/>
          <w:szCs w:val="28"/>
        </w:rPr>
      </w:pPr>
      <w:r w:rsidRPr="00B66399">
        <w:rPr>
          <w:rFonts w:cs="Times-Bold"/>
          <w:b/>
          <w:bCs/>
          <w:sz w:val="28"/>
          <w:szCs w:val="28"/>
        </w:rPr>
        <w:t>Diagnostic Reading Case Study</w:t>
      </w:r>
    </w:p>
    <w:p w:rsidR="005977F2" w:rsidRDefault="005977F2" w:rsidP="005977F2">
      <w:pPr>
        <w:jc w:val="center"/>
        <w:rPr>
          <w:b/>
          <w:sz w:val="28"/>
          <w:szCs w:val="28"/>
        </w:rPr>
      </w:pPr>
    </w:p>
    <w:p w:rsidR="00C85980" w:rsidRPr="00D11671" w:rsidRDefault="00C85980" w:rsidP="00C85980">
      <w:pPr>
        <w:widowControl w:val="0"/>
        <w:autoSpaceDE w:val="0"/>
        <w:autoSpaceDN w:val="0"/>
        <w:adjustRightInd w:val="0"/>
        <w:jc w:val="both"/>
        <w:rPr>
          <w:rFonts w:cs="Times-Bold"/>
        </w:rPr>
      </w:pPr>
      <w:r>
        <w:rPr>
          <w:rFonts w:cs="Times-Bold"/>
        </w:rPr>
        <w:t>The overarching goal of the Diagnostic Reading Case Study (DRCS) is for each teacher to learn how to create</w:t>
      </w:r>
      <w:r w:rsidRPr="00D11671">
        <w:rPr>
          <w:rFonts w:cs="Times-Bold"/>
          <w:i/>
          <w:iCs/>
        </w:rPr>
        <w:t xml:space="preserve"> </w:t>
      </w:r>
      <w:r w:rsidRPr="00D11671">
        <w:rPr>
          <w:rFonts w:cs="Times-Bold"/>
          <w:iCs/>
        </w:rPr>
        <w:t>a systematic process that ensures every child receives the additional time and support needed to learn at high levels</w:t>
      </w:r>
      <w:r>
        <w:rPr>
          <w:rFonts w:cs="Times-Bold"/>
          <w:iCs/>
        </w:rPr>
        <w:t>.</w:t>
      </w:r>
      <w:r w:rsidR="002B1E83">
        <w:rPr>
          <w:rFonts w:cs="Times-Bold"/>
          <w:iCs/>
        </w:rPr>
        <w:t xml:space="preserve"> This process is supported </w:t>
      </w:r>
      <w:r w:rsidR="00B4740E">
        <w:rPr>
          <w:rFonts w:cs="Times-Bold"/>
          <w:iCs/>
        </w:rPr>
        <w:t>by</w:t>
      </w:r>
      <w:r w:rsidR="002B1E83">
        <w:rPr>
          <w:rFonts w:cs="Times-Bold"/>
          <w:iCs/>
        </w:rPr>
        <w:t xml:space="preserve"> theoretical and pedagogical knowledge. </w:t>
      </w:r>
    </w:p>
    <w:p w:rsidR="00C85980" w:rsidRDefault="00C85980" w:rsidP="00D11671">
      <w:pPr>
        <w:widowControl w:val="0"/>
        <w:autoSpaceDE w:val="0"/>
        <w:autoSpaceDN w:val="0"/>
        <w:adjustRightInd w:val="0"/>
        <w:jc w:val="both"/>
        <w:rPr>
          <w:rFonts w:cs="Times-Bold"/>
        </w:rPr>
      </w:pPr>
    </w:p>
    <w:p w:rsidR="00D11671" w:rsidRDefault="00C85980" w:rsidP="00D11671">
      <w:pPr>
        <w:widowControl w:val="0"/>
        <w:autoSpaceDE w:val="0"/>
        <w:autoSpaceDN w:val="0"/>
        <w:adjustRightInd w:val="0"/>
        <w:jc w:val="both"/>
        <w:rPr>
          <w:rFonts w:cs="Times-Bold"/>
        </w:rPr>
      </w:pPr>
      <w:r>
        <w:rPr>
          <w:rFonts w:cs="Times-Bold"/>
        </w:rPr>
        <w:t>The DRCS requires each teacher to</w:t>
      </w:r>
      <w:r w:rsidR="00D11671">
        <w:rPr>
          <w:rFonts w:cs="Times-Bold"/>
        </w:rPr>
        <w:t xml:space="preserve"> implement the </w:t>
      </w:r>
      <w:r w:rsidR="00D11671" w:rsidRPr="00CD7EA8">
        <w:rPr>
          <w:rFonts w:cs="Times-Bold"/>
          <w:b/>
          <w:i/>
        </w:rPr>
        <w:t>Multi-Tiered System of Support (MTSS): Response to Intervention for Reading Instruction</w:t>
      </w:r>
      <w:r w:rsidR="00D11671">
        <w:rPr>
          <w:rFonts w:cs="Times-Bold"/>
        </w:rPr>
        <w:t xml:space="preserve"> f</w:t>
      </w:r>
      <w:r w:rsidR="00897B86">
        <w:rPr>
          <w:rFonts w:cs="Times-Bold"/>
        </w:rPr>
        <w:t xml:space="preserve">or one child in your classroom over the course of the school year. </w:t>
      </w:r>
      <w:r w:rsidR="00D11671">
        <w:rPr>
          <w:rFonts w:cs="Times-Bold"/>
        </w:rPr>
        <w:t xml:space="preserve"> </w:t>
      </w:r>
    </w:p>
    <w:p w:rsidR="00C85980" w:rsidRDefault="00C85980" w:rsidP="00D11671">
      <w:pPr>
        <w:widowControl w:val="0"/>
        <w:autoSpaceDE w:val="0"/>
        <w:autoSpaceDN w:val="0"/>
        <w:adjustRightInd w:val="0"/>
        <w:jc w:val="both"/>
        <w:rPr>
          <w:rFonts w:cs="Times-Bold"/>
        </w:rPr>
      </w:pPr>
    </w:p>
    <w:p w:rsidR="00031F00" w:rsidRDefault="00C85980" w:rsidP="00D11671">
      <w:pPr>
        <w:widowControl w:val="0"/>
        <w:autoSpaceDE w:val="0"/>
        <w:autoSpaceDN w:val="0"/>
        <w:adjustRightInd w:val="0"/>
        <w:jc w:val="both"/>
        <w:rPr>
          <w:rFonts w:cs="Times-Bold"/>
        </w:rPr>
      </w:pPr>
      <w:r>
        <w:rPr>
          <w:rFonts w:cs="Times-Bold"/>
        </w:rPr>
        <w:t xml:space="preserve">This </w:t>
      </w:r>
      <w:r w:rsidR="00897B86">
        <w:rPr>
          <w:rFonts w:cs="Times-Bold"/>
        </w:rPr>
        <w:t>course assessment</w:t>
      </w:r>
      <w:r>
        <w:rPr>
          <w:rFonts w:cs="Times-Bold"/>
        </w:rPr>
        <w:t xml:space="preserve"> consist of 2 parts:</w:t>
      </w:r>
    </w:p>
    <w:p w:rsidR="00D11671" w:rsidRDefault="00C85980" w:rsidP="005939E8">
      <w:pPr>
        <w:widowControl w:val="0"/>
        <w:autoSpaceDE w:val="0"/>
        <w:autoSpaceDN w:val="0"/>
        <w:adjustRightInd w:val="0"/>
        <w:ind w:left="720"/>
        <w:jc w:val="both"/>
        <w:rPr>
          <w:rFonts w:cs="Times-Bold"/>
        </w:rPr>
      </w:pPr>
      <w:r>
        <w:rPr>
          <w:rFonts w:cs="Times-Bold"/>
        </w:rPr>
        <w:t xml:space="preserve">A. Implementation Steps </w:t>
      </w:r>
    </w:p>
    <w:p w:rsidR="00D11671" w:rsidRDefault="00031F00" w:rsidP="005939E8">
      <w:pPr>
        <w:widowControl w:val="0"/>
        <w:autoSpaceDE w:val="0"/>
        <w:autoSpaceDN w:val="0"/>
        <w:adjustRightInd w:val="0"/>
        <w:ind w:left="720"/>
        <w:jc w:val="both"/>
        <w:rPr>
          <w:rFonts w:cs="Times-Bold"/>
        </w:rPr>
      </w:pPr>
      <w:r>
        <w:rPr>
          <w:rFonts w:cs="Times-Bold"/>
        </w:rPr>
        <w:t xml:space="preserve">B. </w:t>
      </w:r>
      <w:r w:rsidR="00897B86">
        <w:rPr>
          <w:rFonts w:cs="Times-Bold"/>
        </w:rPr>
        <w:t xml:space="preserve">Written Report </w:t>
      </w:r>
      <w:r w:rsidR="002B1E83">
        <w:rPr>
          <w:rFonts w:cs="Times-Bold"/>
        </w:rPr>
        <w:t xml:space="preserve"> </w:t>
      </w:r>
    </w:p>
    <w:p w:rsidR="00C85980" w:rsidRDefault="00C85980" w:rsidP="006016A0">
      <w:pPr>
        <w:widowControl w:val="0"/>
        <w:autoSpaceDE w:val="0"/>
        <w:autoSpaceDN w:val="0"/>
        <w:adjustRightInd w:val="0"/>
        <w:jc w:val="both"/>
        <w:rPr>
          <w:rFonts w:cs="Times-Bold"/>
        </w:rPr>
      </w:pPr>
    </w:p>
    <w:p w:rsidR="00D11671" w:rsidRDefault="00C85980" w:rsidP="006016A0">
      <w:pPr>
        <w:widowControl w:val="0"/>
        <w:autoSpaceDE w:val="0"/>
        <w:autoSpaceDN w:val="0"/>
        <w:adjustRightInd w:val="0"/>
        <w:jc w:val="center"/>
        <w:rPr>
          <w:rFonts w:cs="Times-Bold"/>
          <w:b/>
          <w:sz w:val="28"/>
          <w:u w:val="single"/>
        </w:rPr>
      </w:pPr>
      <w:r>
        <w:rPr>
          <w:rFonts w:cs="Times-Bold"/>
          <w:b/>
          <w:sz w:val="28"/>
          <w:u w:val="single"/>
        </w:rPr>
        <w:t xml:space="preserve">Part A: </w:t>
      </w:r>
      <w:r w:rsidR="00D11671">
        <w:rPr>
          <w:rFonts w:cs="Times-Bold"/>
          <w:b/>
          <w:sz w:val="28"/>
          <w:u w:val="single"/>
        </w:rPr>
        <w:t>Implementation Steps</w:t>
      </w:r>
      <w:r w:rsidR="002B1E83">
        <w:rPr>
          <w:rFonts w:cs="Times-Bold"/>
          <w:b/>
          <w:sz w:val="28"/>
          <w:u w:val="single"/>
        </w:rPr>
        <w:t xml:space="preserve"> over 2 Semesters</w:t>
      </w:r>
    </w:p>
    <w:p w:rsidR="00D11671" w:rsidRDefault="00D11671" w:rsidP="006016A0">
      <w:pPr>
        <w:widowControl w:val="0"/>
        <w:autoSpaceDE w:val="0"/>
        <w:autoSpaceDN w:val="0"/>
        <w:adjustRightInd w:val="0"/>
        <w:jc w:val="center"/>
        <w:rPr>
          <w:rFonts w:cs="Times-Bold"/>
          <w:b/>
          <w:sz w:val="28"/>
          <w:u w:val="single"/>
        </w:rPr>
      </w:pPr>
    </w:p>
    <w:p w:rsidR="00D11671" w:rsidRPr="00DF30EA" w:rsidRDefault="00D11671" w:rsidP="00D11671">
      <w:pPr>
        <w:widowControl w:val="0"/>
        <w:autoSpaceDE w:val="0"/>
        <w:autoSpaceDN w:val="0"/>
        <w:adjustRightInd w:val="0"/>
        <w:rPr>
          <w:rFonts w:cs="Times-Bold"/>
        </w:rPr>
      </w:pPr>
      <w:r w:rsidRPr="00D11671">
        <w:rPr>
          <w:rFonts w:cs="Times-Bold"/>
          <w:b/>
        </w:rPr>
        <w:t>Step 1: Assessment in the MTSS</w:t>
      </w:r>
      <w:r w:rsidR="00B75B42">
        <w:rPr>
          <w:rFonts w:cs="Times-Bold"/>
          <w:b/>
        </w:rPr>
        <w:t xml:space="preserve"> – Universal Screener</w:t>
      </w:r>
      <w:r w:rsidR="00DF30EA">
        <w:rPr>
          <w:rFonts w:cs="Times-Bold"/>
          <w:b/>
        </w:rPr>
        <w:t xml:space="preserve"> </w:t>
      </w:r>
      <w:r w:rsidR="005939E8">
        <w:rPr>
          <w:rFonts w:cs="Times-Bold"/>
        </w:rPr>
        <w:t>(3x during the</w:t>
      </w:r>
      <w:r w:rsidR="00DF30EA">
        <w:rPr>
          <w:rFonts w:cs="Times-Bold"/>
        </w:rPr>
        <w:t xml:space="preserve"> year)</w:t>
      </w:r>
    </w:p>
    <w:p w:rsidR="00D11671" w:rsidRPr="00D11671" w:rsidRDefault="00D11671" w:rsidP="00D11671">
      <w:pPr>
        <w:widowControl w:val="0"/>
        <w:autoSpaceDE w:val="0"/>
        <w:autoSpaceDN w:val="0"/>
        <w:adjustRightInd w:val="0"/>
        <w:rPr>
          <w:rFonts w:cs="Times-Bold"/>
          <w:b/>
        </w:rPr>
      </w:pPr>
    </w:p>
    <w:p w:rsidR="00D11671" w:rsidRDefault="00D11671" w:rsidP="00D11671">
      <w:pPr>
        <w:widowControl w:val="0"/>
        <w:autoSpaceDE w:val="0"/>
        <w:autoSpaceDN w:val="0"/>
        <w:adjustRightInd w:val="0"/>
        <w:rPr>
          <w:rFonts w:cs="Times-Bold"/>
        </w:rPr>
      </w:pPr>
      <w:r w:rsidRPr="00D11671">
        <w:rPr>
          <w:rFonts w:cs="Times-Bold"/>
          <w:b/>
        </w:rPr>
        <w:tab/>
      </w:r>
      <w:r w:rsidRPr="00D11671">
        <w:rPr>
          <w:rFonts w:cs="Times-Bold"/>
        </w:rPr>
        <w:t xml:space="preserve">a. </w:t>
      </w:r>
      <w:r w:rsidR="00004ECD">
        <w:rPr>
          <w:rFonts w:cs="Times-Bold"/>
        </w:rPr>
        <w:t>Grades 1 and above</w:t>
      </w:r>
      <w:r>
        <w:rPr>
          <w:rFonts w:cs="Times-Bold"/>
        </w:rPr>
        <w:t xml:space="preserve"> </w:t>
      </w:r>
      <w:r w:rsidRPr="00D11671">
        <w:rPr>
          <w:rFonts w:cs="Times-Bold"/>
        </w:rPr>
        <w:t>Administer</w:t>
      </w:r>
      <w:r>
        <w:rPr>
          <w:rFonts w:cs="Times-Bold"/>
        </w:rPr>
        <w:t xml:space="preserve"> the Universal Screeners</w:t>
      </w:r>
    </w:p>
    <w:p w:rsidR="00D11671" w:rsidRDefault="00D11671" w:rsidP="00D11671">
      <w:pPr>
        <w:pStyle w:val="ListParagraph"/>
        <w:widowControl w:val="0"/>
        <w:numPr>
          <w:ilvl w:val="0"/>
          <w:numId w:val="2"/>
        </w:numPr>
        <w:autoSpaceDE w:val="0"/>
        <w:autoSpaceDN w:val="0"/>
        <w:adjustRightInd w:val="0"/>
        <w:rPr>
          <w:rFonts w:cs="Times-Bold"/>
        </w:rPr>
      </w:pPr>
      <w:r>
        <w:rPr>
          <w:rFonts w:cs="Times-Bold"/>
        </w:rPr>
        <w:t>TOWRE</w:t>
      </w:r>
    </w:p>
    <w:p w:rsidR="00D11671" w:rsidRDefault="00D11671" w:rsidP="00D11671">
      <w:pPr>
        <w:pStyle w:val="ListParagraph"/>
        <w:widowControl w:val="0"/>
        <w:numPr>
          <w:ilvl w:val="0"/>
          <w:numId w:val="2"/>
        </w:numPr>
        <w:autoSpaceDE w:val="0"/>
        <w:autoSpaceDN w:val="0"/>
        <w:adjustRightInd w:val="0"/>
        <w:rPr>
          <w:rFonts w:cs="Times-Bold"/>
        </w:rPr>
      </w:pPr>
      <w:r>
        <w:rPr>
          <w:rFonts w:cs="Times-Bold"/>
        </w:rPr>
        <w:t>CCSS Fluency Passages</w:t>
      </w:r>
    </w:p>
    <w:p w:rsidR="00D11671" w:rsidRDefault="00D11671" w:rsidP="00D11671">
      <w:pPr>
        <w:pStyle w:val="ListParagraph"/>
        <w:widowControl w:val="0"/>
        <w:numPr>
          <w:ilvl w:val="0"/>
          <w:numId w:val="2"/>
        </w:numPr>
        <w:autoSpaceDE w:val="0"/>
        <w:autoSpaceDN w:val="0"/>
        <w:adjustRightInd w:val="0"/>
        <w:rPr>
          <w:rFonts w:cs="Times-Bold"/>
        </w:rPr>
      </w:pPr>
      <w:r>
        <w:rPr>
          <w:rFonts w:cs="Times-Bold"/>
        </w:rPr>
        <w:t>DSA</w:t>
      </w:r>
    </w:p>
    <w:p w:rsidR="00D11671" w:rsidRDefault="00D11671" w:rsidP="00D11671">
      <w:pPr>
        <w:pStyle w:val="ListParagraph"/>
        <w:widowControl w:val="0"/>
        <w:autoSpaceDE w:val="0"/>
        <w:autoSpaceDN w:val="0"/>
        <w:adjustRightInd w:val="0"/>
        <w:ind w:left="1800"/>
        <w:rPr>
          <w:rFonts w:cs="Times-Bold"/>
        </w:rPr>
      </w:pPr>
    </w:p>
    <w:p w:rsidR="00D11671" w:rsidRDefault="00D11671" w:rsidP="00D11671">
      <w:pPr>
        <w:pStyle w:val="ListParagraph"/>
        <w:widowControl w:val="0"/>
        <w:autoSpaceDE w:val="0"/>
        <w:autoSpaceDN w:val="0"/>
        <w:adjustRightInd w:val="0"/>
        <w:rPr>
          <w:rFonts w:cs="Times-Bold"/>
        </w:rPr>
      </w:pPr>
      <w:r>
        <w:rPr>
          <w:rFonts w:cs="Times-Bold"/>
        </w:rPr>
        <w:t>b. Kindergarten</w:t>
      </w:r>
    </w:p>
    <w:p w:rsidR="009A5413" w:rsidRDefault="009A5413" w:rsidP="009A5413">
      <w:pPr>
        <w:pStyle w:val="ListParagraph"/>
        <w:widowControl w:val="0"/>
        <w:autoSpaceDE w:val="0"/>
        <w:autoSpaceDN w:val="0"/>
        <w:adjustRightInd w:val="0"/>
        <w:ind w:left="1440"/>
        <w:rPr>
          <w:rFonts w:cs="Times-Bold"/>
        </w:rPr>
      </w:pPr>
      <w:r>
        <w:rPr>
          <w:rFonts w:cs="Times-Bold"/>
        </w:rPr>
        <w:t>1. Brigance</w:t>
      </w:r>
      <w:r w:rsidR="00840F8A">
        <w:rPr>
          <w:rFonts w:cs="Times-Bold"/>
        </w:rPr>
        <w:t xml:space="preserve"> </w:t>
      </w:r>
    </w:p>
    <w:p w:rsidR="009A5413" w:rsidRDefault="009A5413" w:rsidP="009A5413">
      <w:pPr>
        <w:pStyle w:val="ListParagraph"/>
        <w:widowControl w:val="0"/>
        <w:autoSpaceDE w:val="0"/>
        <w:autoSpaceDN w:val="0"/>
        <w:adjustRightInd w:val="0"/>
        <w:ind w:left="1440"/>
        <w:rPr>
          <w:rFonts w:cs="Times-Bold"/>
        </w:rPr>
      </w:pPr>
      <w:r>
        <w:rPr>
          <w:rFonts w:cs="Times-Bold"/>
        </w:rPr>
        <w:t>2. Hearing and Recording Sounds</w:t>
      </w:r>
    </w:p>
    <w:p w:rsidR="009A5413" w:rsidRDefault="009A5413" w:rsidP="009A5413">
      <w:pPr>
        <w:pStyle w:val="ListParagraph"/>
        <w:widowControl w:val="0"/>
        <w:autoSpaceDE w:val="0"/>
        <w:autoSpaceDN w:val="0"/>
        <w:adjustRightInd w:val="0"/>
        <w:ind w:left="1440"/>
        <w:rPr>
          <w:rFonts w:cs="Times-Bold"/>
        </w:rPr>
      </w:pPr>
      <w:r>
        <w:rPr>
          <w:rFonts w:cs="Times-Bold"/>
        </w:rPr>
        <w:t>3. Letter ID</w:t>
      </w:r>
    </w:p>
    <w:p w:rsidR="00D11671" w:rsidRDefault="009A5413" w:rsidP="009A5413">
      <w:pPr>
        <w:pStyle w:val="ListParagraph"/>
        <w:widowControl w:val="0"/>
        <w:autoSpaceDE w:val="0"/>
        <w:autoSpaceDN w:val="0"/>
        <w:adjustRightInd w:val="0"/>
        <w:ind w:left="1440"/>
        <w:rPr>
          <w:rFonts w:cs="Times-Bold"/>
        </w:rPr>
      </w:pPr>
      <w:r>
        <w:rPr>
          <w:rFonts w:cs="Times-Bold"/>
        </w:rPr>
        <w:t>4. PAT</w:t>
      </w:r>
    </w:p>
    <w:p w:rsidR="00004ECD" w:rsidRDefault="00004ECD" w:rsidP="009A5413">
      <w:pPr>
        <w:pStyle w:val="ListParagraph"/>
        <w:widowControl w:val="0"/>
        <w:autoSpaceDE w:val="0"/>
        <w:autoSpaceDN w:val="0"/>
        <w:adjustRightInd w:val="0"/>
        <w:ind w:left="1440"/>
        <w:rPr>
          <w:rFonts w:cs="Times-Bold"/>
        </w:rPr>
      </w:pPr>
    </w:p>
    <w:p w:rsidR="00004ECD" w:rsidRDefault="00004ECD" w:rsidP="00004ECD">
      <w:pPr>
        <w:pStyle w:val="ListParagraph"/>
        <w:widowControl w:val="0"/>
        <w:autoSpaceDE w:val="0"/>
        <w:autoSpaceDN w:val="0"/>
        <w:adjustRightInd w:val="0"/>
        <w:ind w:left="0"/>
        <w:rPr>
          <w:rFonts w:cs="Times-Bold"/>
          <w:b/>
        </w:rPr>
      </w:pPr>
      <w:r>
        <w:rPr>
          <w:rFonts w:cs="Times-Bold"/>
          <w:b/>
        </w:rPr>
        <w:t>Step 2: Assessment in the MTSS – Diagnostic Assessment</w:t>
      </w:r>
    </w:p>
    <w:p w:rsidR="00004ECD" w:rsidRPr="00004ECD" w:rsidRDefault="00004ECD" w:rsidP="00004ECD">
      <w:pPr>
        <w:pStyle w:val="ListParagraph"/>
        <w:widowControl w:val="0"/>
        <w:numPr>
          <w:ilvl w:val="0"/>
          <w:numId w:val="4"/>
        </w:numPr>
        <w:autoSpaceDE w:val="0"/>
        <w:autoSpaceDN w:val="0"/>
        <w:adjustRightInd w:val="0"/>
        <w:rPr>
          <w:rFonts w:cs="Times-Bold"/>
          <w:b/>
        </w:rPr>
      </w:pPr>
      <w:r>
        <w:rPr>
          <w:rFonts w:cs="Times-Bold"/>
        </w:rPr>
        <w:t>Comprehensive Test of Phonological Processing (CTOPP2)</w:t>
      </w:r>
      <w:r w:rsidR="00917218">
        <w:rPr>
          <w:rFonts w:cs="Times-Bold"/>
        </w:rPr>
        <w:t xml:space="preserve"> (All grades)</w:t>
      </w:r>
    </w:p>
    <w:p w:rsidR="00004ECD" w:rsidRPr="00677524" w:rsidRDefault="00004ECD" w:rsidP="00004ECD">
      <w:pPr>
        <w:pStyle w:val="ListParagraph"/>
        <w:widowControl w:val="0"/>
        <w:numPr>
          <w:ilvl w:val="0"/>
          <w:numId w:val="4"/>
        </w:numPr>
        <w:autoSpaceDE w:val="0"/>
        <w:autoSpaceDN w:val="0"/>
        <w:adjustRightInd w:val="0"/>
        <w:rPr>
          <w:rFonts w:cs="Times-Bold"/>
          <w:b/>
        </w:rPr>
      </w:pPr>
      <w:r>
        <w:rPr>
          <w:rFonts w:cs="Times-Bold"/>
        </w:rPr>
        <w:t>Grey Oral Reading Test -2 (GORT -2)</w:t>
      </w:r>
      <w:r w:rsidR="00917218">
        <w:rPr>
          <w:rFonts w:cs="Times-Bold"/>
        </w:rPr>
        <w:t xml:space="preserve"> (</w:t>
      </w:r>
      <w:r w:rsidR="00442E28">
        <w:rPr>
          <w:rFonts w:cs="Times-Bold"/>
        </w:rPr>
        <w:t>K will not administer</w:t>
      </w:r>
      <w:r w:rsidR="00917218">
        <w:rPr>
          <w:rFonts w:cs="Times-Bold"/>
        </w:rPr>
        <w:t>)</w:t>
      </w:r>
    </w:p>
    <w:p w:rsidR="00004ECD" w:rsidRDefault="00004ECD" w:rsidP="00BF18A4">
      <w:pPr>
        <w:widowControl w:val="0"/>
        <w:autoSpaceDE w:val="0"/>
        <w:autoSpaceDN w:val="0"/>
        <w:adjustRightInd w:val="0"/>
        <w:ind w:left="720"/>
        <w:rPr>
          <w:rFonts w:cs="Times-Bold"/>
          <w:b/>
        </w:rPr>
      </w:pPr>
    </w:p>
    <w:p w:rsidR="00BF18A4" w:rsidRDefault="00BF18A4" w:rsidP="00BF18A4">
      <w:pPr>
        <w:widowControl w:val="0"/>
        <w:autoSpaceDE w:val="0"/>
        <w:autoSpaceDN w:val="0"/>
        <w:adjustRightInd w:val="0"/>
        <w:rPr>
          <w:rFonts w:cs="Times-Bold"/>
          <w:b/>
        </w:rPr>
      </w:pPr>
      <w:r>
        <w:rPr>
          <w:rFonts w:cs="Times-Bold"/>
          <w:b/>
        </w:rPr>
        <w:t xml:space="preserve">Step 3: </w:t>
      </w:r>
      <w:r w:rsidR="00DF30EA">
        <w:rPr>
          <w:rFonts w:cs="Times-Bold"/>
          <w:b/>
        </w:rPr>
        <w:t>Develop</w:t>
      </w:r>
      <w:r w:rsidR="00CD7EA8">
        <w:rPr>
          <w:rFonts w:cs="Times-Bold"/>
          <w:b/>
        </w:rPr>
        <w:t xml:space="preserve"> an</w:t>
      </w:r>
      <w:r w:rsidR="00DF30EA">
        <w:rPr>
          <w:rFonts w:cs="Times-Bold"/>
          <w:b/>
        </w:rPr>
        <w:t xml:space="preserve"> Intervention Plan</w:t>
      </w:r>
      <w:r w:rsidR="002B1E83">
        <w:rPr>
          <w:rFonts w:cs="Times-Bold"/>
          <w:b/>
        </w:rPr>
        <w:t xml:space="preserve"> for an Identified Learner</w:t>
      </w:r>
      <w:r w:rsidR="005939E8">
        <w:rPr>
          <w:rFonts w:cs="Times-Bold"/>
          <w:b/>
        </w:rPr>
        <w:t xml:space="preserve"> and Implement the Plan over the course of the </w:t>
      </w:r>
      <w:r w:rsidR="008D55F6">
        <w:rPr>
          <w:rFonts w:cs="Times-Bold"/>
          <w:b/>
        </w:rPr>
        <w:t xml:space="preserve">Spring </w:t>
      </w:r>
      <w:r w:rsidR="000773A3">
        <w:rPr>
          <w:rFonts w:cs="Times-Bold"/>
          <w:b/>
        </w:rPr>
        <w:t>Semester</w:t>
      </w:r>
    </w:p>
    <w:p w:rsidR="00331CE8" w:rsidRDefault="00B4740E" w:rsidP="00B4740E">
      <w:pPr>
        <w:widowControl w:val="0"/>
        <w:autoSpaceDE w:val="0"/>
        <w:autoSpaceDN w:val="0"/>
        <w:adjustRightInd w:val="0"/>
        <w:ind w:left="720"/>
        <w:rPr>
          <w:rFonts w:cs="Times-Bold"/>
        </w:rPr>
      </w:pPr>
      <w:r w:rsidRPr="00B4740E">
        <w:rPr>
          <w:rFonts w:cs="Times-Bold"/>
        </w:rPr>
        <w:t>a.</w:t>
      </w:r>
      <w:r>
        <w:rPr>
          <w:rFonts w:cs="Times-Bold"/>
          <w:b/>
        </w:rPr>
        <w:t xml:space="preserve">   </w:t>
      </w:r>
      <w:r>
        <w:rPr>
          <w:rFonts w:cs="Times-Bold"/>
        </w:rPr>
        <w:t>Analyze the data from the Uni</w:t>
      </w:r>
      <w:r w:rsidR="00881B89">
        <w:rPr>
          <w:rFonts w:cs="Times-Bold"/>
        </w:rPr>
        <w:t>versal Screeners and Diagnostic Assessments</w:t>
      </w:r>
    </w:p>
    <w:p w:rsidR="00B4740E" w:rsidRDefault="00B4740E" w:rsidP="00B4740E">
      <w:pPr>
        <w:widowControl w:val="0"/>
        <w:autoSpaceDE w:val="0"/>
        <w:autoSpaceDN w:val="0"/>
        <w:adjustRightInd w:val="0"/>
        <w:ind w:left="720"/>
        <w:rPr>
          <w:rFonts w:cs="Times-Bold"/>
        </w:rPr>
      </w:pPr>
      <w:proofErr w:type="gramStart"/>
      <w:r>
        <w:rPr>
          <w:rFonts w:cs="Times-Bold"/>
        </w:rPr>
        <w:t>b</w:t>
      </w:r>
      <w:proofErr w:type="gramEnd"/>
      <w:r>
        <w:rPr>
          <w:rFonts w:cs="Times-Bold"/>
        </w:rPr>
        <w:t xml:space="preserve">.  </w:t>
      </w:r>
      <w:r w:rsidR="006D463B">
        <w:rPr>
          <w:rFonts w:cs="Times-Bold"/>
        </w:rPr>
        <w:t xml:space="preserve"> Based on the data, determine </w:t>
      </w:r>
      <w:r w:rsidR="006D463B" w:rsidRPr="00331CE8">
        <w:rPr>
          <w:rFonts w:cs="Times-Bold"/>
          <w:b/>
          <w:i/>
        </w:rPr>
        <w:t>a</w:t>
      </w:r>
      <w:r w:rsidR="00632F15" w:rsidRPr="00331CE8">
        <w:rPr>
          <w:rFonts w:cs="Times-Bold"/>
          <w:b/>
          <w:i/>
        </w:rPr>
        <w:t>t least one</w:t>
      </w:r>
      <w:r w:rsidR="006D463B">
        <w:rPr>
          <w:rFonts w:cs="Times-Bold"/>
        </w:rPr>
        <w:t xml:space="preserve"> target</w:t>
      </w:r>
      <w:r w:rsidR="00881B89">
        <w:rPr>
          <w:rFonts w:cs="Times-Bold"/>
        </w:rPr>
        <w:t>ed</w:t>
      </w:r>
      <w:r w:rsidR="006D463B">
        <w:rPr>
          <w:rFonts w:cs="Times-Bold"/>
        </w:rPr>
        <w:t xml:space="preserve"> area of concern in reading</w:t>
      </w:r>
      <w:r w:rsidR="00632F15">
        <w:rPr>
          <w:rFonts w:cs="Times-Bold"/>
        </w:rPr>
        <w:t xml:space="preserve"> (</w:t>
      </w:r>
      <w:r w:rsidR="00331CE8">
        <w:rPr>
          <w:rFonts w:cs="Times-Bold"/>
        </w:rPr>
        <w:t xml:space="preserve">you may choose up to </w:t>
      </w:r>
      <w:r w:rsidR="00632F15">
        <w:rPr>
          <w:rFonts w:cs="Times-Bold"/>
        </w:rPr>
        <w:t xml:space="preserve">2 </w:t>
      </w:r>
      <w:r w:rsidR="00331CE8">
        <w:rPr>
          <w:rFonts w:cs="Times-Bold"/>
        </w:rPr>
        <w:t>target areas of concern</w:t>
      </w:r>
      <w:r w:rsidR="00632F15">
        <w:rPr>
          <w:rFonts w:cs="Times-Bold"/>
        </w:rPr>
        <w:t>)</w:t>
      </w:r>
      <w:r w:rsidR="006D463B">
        <w:rPr>
          <w:rFonts w:cs="Times-Bold"/>
        </w:rPr>
        <w:t>.</w:t>
      </w:r>
    </w:p>
    <w:p w:rsidR="00331CE8" w:rsidRDefault="006D463B" w:rsidP="00331CE8">
      <w:pPr>
        <w:widowControl w:val="0"/>
        <w:autoSpaceDE w:val="0"/>
        <w:autoSpaceDN w:val="0"/>
        <w:adjustRightInd w:val="0"/>
        <w:ind w:left="720"/>
        <w:rPr>
          <w:rFonts w:cs="Times-Bold"/>
        </w:rPr>
      </w:pPr>
      <w:r>
        <w:rPr>
          <w:rFonts w:cs="Times-Bold"/>
        </w:rPr>
        <w:t xml:space="preserve">c.   Identify </w:t>
      </w:r>
      <w:r w:rsidR="00632F15">
        <w:rPr>
          <w:rFonts w:cs="Times-Bold"/>
        </w:rPr>
        <w:t>one Intervention</w:t>
      </w:r>
      <w:r>
        <w:rPr>
          <w:rFonts w:cs="Times-Bold"/>
        </w:rPr>
        <w:t xml:space="preserve"> for </w:t>
      </w:r>
      <w:r w:rsidR="00632F15">
        <w:rPr>
          <w:rFonts w:cs="Times-Bold"/>
        </w:rPr>
        <w:t>each</w:t>
      </w:r>
      <w:r>
        <w:rPr>
          <w:rFonts w:cs="Times-Bold"/>
        </w:rPr>
        <w:t xml:space="preserve"> targeted area</w:t>
      </w:r>
      <w:r w:rsidR="00632F15">
        <w:rPr>
          <w:rFonts w:cs="Times-Bold"/>
        </w:rPr>
        <w:t xml:space="preserve"> </w:t>
      </w:r>
      <w:r>
        <w:rPr>
          <w:rFonts w:cs="Times-Bold"/>
        </w:rPr>
        <w:t>of concern in reading.</w:t>
      </w:r>
    </w:p>
    <w:p w:rsidR="00331CE8" w:rsidRPr="00331CE8" w:rsidRDefault="006D463B" w:rsidP="00331CE8">
      <w:pPr>
        <w:widowControl w:val="0"/>
        <w:autoSpaceDE w:val="0"/>
        <w:autoSpaceDN w:val="0"/>
        <w:adjustRightInd w:val="0"/>
        <w:ind w:left="720"/>
        <w:rPr>
          <w:rFonts w:cs="Times-Bold"/>
        </w:rPr>
      </w:pPr>
      <w:proofErr w:type="gramStart"/>
      <w:r>
        <w:rPr>
          <w:rFonts w:cs="Times-Bold"/>
        </w:rPr>
        <w:t>d.  Develop</w:t>
      </w:r>
      <w:proofErr w:type="gramEnd"/>
      <w:r>
        <w:rPr>
          <w:rFonts w:cs="Times-Bold"/>
        </w:rPr>
        <w:t xml:space="preserve"> a six week </w:t>
      </w:r>
      <w:r w:rsidR="00331CE8">
        <w:rPr>
          <w:rFonts w:cs="Times-Bold"/>
        </w:rPr>
        <w:t>plan</w:t>
      </w:r>
      <w:r>
        <w:rPr>
          <w:rFonts w:cs="Times-Bold"/>
        </w:rPr>
        <w:t xml:space="preserve"> for impl</w:t>
      </w:r>
      <w:r w:rsidR="00A07506">
        <w:rPr>
          <w:rFonts w:cs="Times-Bold"/>
        </w:rPr>
        <w:t>ementation of the Interventions.</w:t>
      </w:r>
      <w:r>
        <w:rPr>
          <w:rFonts w:cs="Times-Bold"/>
        </w:rPr>
        <w:t xml:space="preserve"> </w:t>
      </w:r>
      <w:r>
        <w:rPr>
          <w:rFonts w:cs="Times-Bold"/>
          <w:b/>
          <w:i/>
        </w:rPr>
        <w:t>Implementation should be begin no later than the week of Feb. 2</w:t>
      </w:r>
      <w:r w:rsidR="008E4877">
        <w:rPr>
          <w:rFonts w:cs="Times-Bold"/>
          <w:b/>
          <w:i/>
        </w:rPr>
        <w:t>0</w:t>
      </w:r>
      <w:r w:rsidRPr="006D463B">
        <w:rPr>
          <w:rFonts w:cs="Times-Bold"/>
          <w:b/>
          <w:i/>
          <w:vertAlign w:val="superscript"/>
        </w:rPr>
        <w:t>th</w:t>
      </w:r>
      <w:r>
        <w:rPr>
          <w:rFonts w:cs="Times-Bold"/>
          <w:b/>
          <w:i/>
        </w:rPr>
        <w:t xml:space="preserve"> in order to meet the deadline for completed work.</w:t>
      </w:r>
      <w:r w:rsidR="00331CE8">
        <w:rPr>
          <w:rFonts w:cs="Times-Bold"/>
          <w:b/>
        </w:rPr>
        <w:t xml:space="preserve"> </w:t>
      </w:r>
      <w:r w:rsidR="00331CE8">
        <w:rPr>
          <w:rFonts w:cs="Times-Bold"/>
        </w:rPr>
        <w:t xml:space="preserve">Complete the </w:t>
      </w:r>
      <w:r w:rsidR="00331CE8">
        <w:rPr>
          <w:rFonts w:cs="Times-Roman"/>
        </w:rPr>
        <w:t xml:space="preserve">Six Week </w:t>
      </w:r>
      <w:r w:rsidR="00331CE8" w:rsidRPr="00881B89">
        <w:rPr>
          <w:rFonts w:cs="Times-Roman"/>
        </w:rPr>
        <w:t xml:space="preserve">Reading Intervention </w:t>
      </w:r>
      <w:r w:rsidR="00331CE8">
        <w:rPr>
          <w:rFonts w:cs="Times-Roman"/>
        </w:rPr>
        <w:t>Plan for Tier 2 Instruction Sheet.</w:t>
      </w:r>
    </w:p>
    <w:p w:rsidR="006D463B" w:rsidRPr="00B4740E" w:rsidRDefault="006D463B" w:rsidP="00B4740E">
      <w:pPr>
        <w:widowControl w:val="0"/>
        <w:autoSpaceDE w:val="0"/>
        <w:autoSpaceDN w:val="0"/>
        <w:adjustRightInd w:val="0"/>
        <w:ind w:left="720"/>
        <w:rPr>
          <w:rFonts w:cs="Times-Bold"/>
        </w:rPr>
      </w:pPr>
      <w:r>
        <w:rPr>
          <w:rFonts w:cs="Times-Bold"/>
        </w:rPr>
        <w:t xml:space="preserve">e. Identify the assessment tool for Progress Monitoring.  </w:t>
      </w:r>
    </w:p>
    <w:p w:rsidR="00BF18A4" w:rsidRDefault="00BF18A4" w:rsidP="00BF18A4">
      <w:pPr>
        <w:widowControl w:val="0"/>
        <w:autoSpaceDE w:val="0"/>
        <w:autoSpaceDN w:val="0"/>
        <w:adjustRightInd w:val="0"/>
        <w:rPr>
          <w:rFonts w:cs="Times-Bold"/>
          <w:b/>
        </w:rPr>
      </w:pPr>
    </w:p>
    <w:p w:rsidR="00BF18A4" w:rsidRDefault="00BF18A4" w:rsidP="00BF18A4">
      <w:pPr>
        <w:widowControl w:val="0"/>
        <w:autoSpaceDE w:val="0"/>
        <w:autoSpaceDN w:val="0"/>
        <w:adjustRightInd w:val="0"/>
        <w:rPr>
          <w:rFonts w:cs="Times-Bold"/>
          <w:b/>
        </w:rPr>
      </w:pPr>
      <w:r>
        <w:rPr>
          <w:rFonts w:cs="Times-Bold"/>
          <w:b/>
        </w:rPr>
        <w:lastRenderedPageBreak/>
        <w:t>Step 4:</w:t>
      </w:r>
      <w:r w:rsidR="008F4E81">
        <w:rPr>
          <w:rFonts w:cs="Times-Bold"/>
          <w:b/>
        </w:rPr>
        <w:t xml:space="preserve"> </w:t>
      </w:r>
      <w:r w:rsidR="00DF30EA">
        <w:rPr>
          <w:rFonts w:cs="Times-Bold"/>
          <w:b/>
        </w:rPr>
        <w:t>Progress Monitoring</w:t>
      </w:r>
      <w:r w:rsidR="008F4E81">
        <w:rPr>
          <w:rFonts w:cs="Times-Bold"/>
          <w:b/>
        </w:rPr>
        <w:t xml:space="preserve"> and Data Analysis</w:t>
      </w:r>
      <w:r w:rsidR="00DF30EA">
        <w:rPr>
          <w:rFonts w:cs="Times-Bold"/>
          <w:b/>
        </w:rPr>
        <w:t xml:space="preserve"> </w:t>
      </w:r>
    </w:p>
    <w:p w:rsidR="00152015" w:rsidRDefault="00985488" w:rsidP="00BF18A4">
      <w:pPr>
        <w:pStyle w:val="ListParagraph"/>
        <w:widowControl w:val="0"/>
        <w:numPr>
          <w:ilvl w:val="0"/>
          <w:numId w:val="11"/>
        </w:numPr>
        <w:autoSpaceDE w:val="0"/>
        <w:autoSpaceDN w:val="0"/>
        <w:adjustRightInd w:val="0"/>
        <w:rPr>
          <w:rFonts w:cs="Times-Bold"/>
        </w:rPr>
      </w:pPr>
      <w:r>
        <w:rPr>
          <w:rFonts w:cs="Times-Bold"/>
        </w:rPr>
        <w:t xml:space="preserve">Complete </w:t>
      </w:r>
      <w:r w:rsidR="006D463B" w:rsidRPr="00985488">
        <w:rPr>
          <w:rFonts w:cs="Times-Bold"/>
          <w:b/>
          <w:i/>
        </w:rPr>
        <w:t>Reading Intervention Tracking Sheet</w:t>
      </w:r>
      <w:r w:rsidR="00496A1A" w:rsidRPr="00985488">
        <w:rPr>
          <w:rFonts w:cs="Times-Bold"/>
          <w:b/>
          <w:i/>
        </w:rPr>
        <w:t>s</w:t>
      </w:r>
      <w:r w:rsidR="006D463B" w:rsidRPr="00152015">
        <w:rPr>
          <w:rFonts w:cs="Times-Bold"/>
        </w:rPr>
        <w:t xml:space="preserve"> </w:t>
      </w:r>
      <w:r w:rsidR="00152015" w:rsidRPr="00152015">
        <w:rPr>
          <w:rFonts w:cs="Times-Bold"/>
        </w:rPr>
        <w:t>for Weeks 1 and 2; Weeks 3 and 4; and Weeks 5 and 6</w:t>
      </w:r>
    </w:p>
    <w:p w:rsidR="006D463B" w:rsidRPr="00152015" w:rsidRDefault="00496A1A" w:rsidP="00BF18A4">
      <w:pPr>
        <w:pStyle w:val="ListParagraph"/>
        <w:widowControl w:val="0"/>
        <w:numPr>
          <w:ilvl w:val="0"/>
          <w:numId w:val="11"/>
        </w:numPr>
        <w:autoSpaceDE w:val="0"/>
        <w:autoSpaceDN w:val="0"/>
        <w:adjustRightInd w:val="0"/>
        <w:rPr>
          <w:rFonts w:cs="Times-Bold"/>
        </w:rPr>
      </w:pPr>
      <w:r w:rsidRPr="00152015">
        <w:rPr>
          <w:rFonts w:cs="Times-Bold"/>
        </w:rPr>
        <w:t>Administer</w:t>
      </w:r>
      <w:r w:rsidR="006D463B" w:rsidRPr="00152015">
        <w:rPr>
          <w:rFonts w:cs="Times-Bold"/>
        </w:rPr>
        <w:t xml:space="preserve"> the Progressing Monitoring Tool </w:t>
      </w:r>
      <w:r w:rsidR="006D463B" w:rsidRPr="00152015">
        <w:rPr>
          <w:rFonts w:cs="Times-Bold"/>
          <w:b/>
          <w:i/>
        </w:rPr>
        <w:t>every 2 weeks</w:t>
      </w:r>
      <w:r w:rsidR="006D463B" w:rsidRPr="00152015">
        <w:rPr>
          <w:rFonts w:cs="Times-Bold"/>
        </w:rPr>
        <w:t xml:space="preserve"> to determine </w:t>
      </w:r>
      <w:r w:rsidR="000446B6" w:rsidRPr="00152015">
        <w:rPr>
          <w:rFonts w:cs="Times-Bold"/>
        </w:rPr>
        <w:t xml:space="preserve">student </w:t>
      </w:r>
      <w:r w:rsidR="006D463B" w:rsidRPr="00152015">
        <w:rPr>
          <w:rFonts w:cs="Times-Bold"/>
        </w:rPr>
        <w:t>progress and if any adjustments need to be made to the Intervention Plan</w:t>
      </w:r>
      <w:r w:rsidR="000446B6" w:rsidRPr="00152015">
        <w:rPr>
          <w:rFonts w:cs="Times-Bold"/>
        </w:rPr>
        <w:t>.</w:t>
      </w:r>
    </w:p>
    <w:p w:rsidR="00004ECD" w:rsidRPr="00004ECD" w:rsidRDefault="00004ECD" w:rsidP="00004ECD">
      <w:pPr>
        <w:pStyle w:val="ListParagraph"/>
        <w:widowControl w:val="0"/>
        <w:autoSpaceDE w:val="0"/>
        <w:autoSpaceDN w:val="0"/>
        <w:adjustRightInd w:val="0"/>
        <w:ind w:left="0"/>
        <w:rPr>
          <w:rFonts w:cs="Times-Bold"/>
          <w:sz w:val="28"/>
          <w:u w:val="single"/>
        </w:rPr>
      </w:pPr>
      <w:r>
        <w:rPr>
          <w:rFonts w:cs="Times-Bold"/>
          <w:b/>
        </w:rPr>
        <w:tab/>
      </w:r>
    </w:p>
    <w:p w:rsidR="005939E8" w:rsidRPr="00B4740E" w:rsidRDefault="005939E8" w:rsidP="002B1E83">
      <w:pPr>
        <w:widowControl w:val="0"/>
        <w:autoSpaceDE w:val="0"/>
        <w:autoSpaceDN w:val="0"/>
        <w:adjustRightInd w:val="0"/>
        <w:rPr>
          <w:rFonts w:cs="Times-Bold"/>
        </w:rPr>
      </w:pPr>
      <w:r w:rsidRPr="00B4740E">
        <w:rPr>
          <w:rFonts w:cs="Times-Bold"/>
          <w:b/>
        </w:rPr>
        <w:t>*</w:t>
      </w:r>
      <w:r w:rsidRPr="00B4740E">
        <w:rPr>
          <w:rFonts w:cs="Times-Bold"/>
        </w:rPr>
        <w:t xml:space="preserve">Steps 3 and 4 will be implemented simultaneously over the course of the </w:t>
      </w:r>
      <w:r w:rsidR="0046790F">
        <w:rPr>
          <w:rFonts w:cs="Times-Bold"/>
        </w:rPr>
        <w:t>second semester</w:t>
      </w:r>
      <w:r w:rsidRPr="00B4740E">
        <w:rPr>
          <w:rFonts w:cs="Times-Bold"/>
        </w:rPr>
        <w:t>.</w:t>
      </w:r>
    </w:p>
    <w:p w:rsidR="006D463B" w:rsidRDefault="005939E8" w:rsidP="006D463B">
      <w:pPr>
        <w:widowControl w:val="0"/>
        <w:autoSpaceDE w:val="0"/>
        <w:autoSpaceDN w:val="0"/>
        <w:adjustRightInd w:val="0"/>
        <w:rPr>
          <w:rFonts w:cs="Times-Bold"/>
          <w:sz w:val="28"/>
        </w:rPr>
      </w:pPr>
      <w:r w:rsidRPr="00B4740E">
        <w:rPr>
          <w:rFonts w:cs="Times-Bold"/>
          <w:b/>
        </w:rPr>
        <w:t>**</w:t>
      </w:r>
      <w:r w:rsidR="002B1E83" w:rsidRPr="00B4740E">
        <w:rPr>
          <w:rFonts w:cs="Times-Bold"/>
        </w:rPr>
        <w:t>Each implementation step will be discussed further in class</w:t>
      </w:r>
      <w:r w:rsidR="002B1E83">
        <w:rPr>
          <w:rFonts w:cs="Times-Bold"/>
          <w:sz w:val="28"/>
        </w:rPr>
        <w:t>.</w:t>
      </w:r>
    </w:p>
    <w:p w:rsidR="006D463B" w:rsidRDefault="006D463B" w:rsidP="006D463B">
      <w:pPr>
        <w:widowControl w:val="0"/>
        <w:autoSpaceDE w:val="0"/>
        <w:autoSpaceDN w:val="0"/>
        <w:adjustRightInd w:val="0"/>
        <w:rPr>
          <w:rFonts w:cs="Times-Bold"/>
          <w:sz w:val="28"/>
        </w:rPr>
      </w:pPr>
    </w:p>
    <w:p w:rsidR="006016A0" w:rsidRPr="00323787" w:rsidRDefault="00C85980" w:rsidP="0073239D">
      <w:pPr>
        <w:widowControl w:val="0"/>
        <w:autoSpaceDE w:val="0"/>
        <w:autoSpaceDN w:val="0"/>
        <w:adjustRightInd w:val="0"/>
        <w:jc w:val="center"/>
        <w:rPr>
          <w:rFonts w:cs="Times-Bold"/>
          <w:b/>
          <w:sz w:val="28"/>
          <w:u w:val="single"/>
        </w:rPr>
      </w:pPr>
      <w:r>
        <w:rPr>
          <w:rFonts w:cs="Times-Bold"/>
          <w:b/>
          <w:sz w:val="28"/>
          <w:u w:val="single"/>
        </w:rPr>
        <w:t xml:space="preserve">Part B: </w:t>
      </w:r>
      <w:r w:rsidR="00897B86">
        <w:rPr>
          <w:rFonts w:cs="Times-Bold"/>
          <w:b/>
          <w:sz w:val="28"/>
          <w:u w:val="single"/>
        </w:rPr>
        <w:t>Written Report</w:t>
      </w:r>
      <w:r w:rsidR="006016A0" w:rsidRPr="00323787">
        <w:rPr>
          <w:rFonts w:cs="Times-Bold"/>
          <w:b/>
          <w:sz w:val="28"/>
          <w:u w:val="single"/>
        </w:rPr>
        <w:t xml:space="preserve"> the Case Study</w:t>
      </w:r>
    </w:p>
    <w:p w:rsidR="00DD4932" w:rsidRDefault="00DD4932" w:rsidP="006016A0">
      <w:pPr>
        <w:widowControl w:val="0"/>
        <w:autoSpaceDE w:val="0"/>
        <w:autoSpaceDN w:val="0"/>
        <w:adjustRightInd w:val="0"/>
        <w:rPr>
          <w:rFonts w:cs="Times-Bold"/>
        </w:rPr>
      </w:pPr>
    </w:p>
    <w:p w:rsidR="00DD4932" w:rsidRDefault="00DD4932" w:rsidP="00DD4932">
      <w:pPr>
        <w:widowControl w:val="0"/>
        <w:autoSpaceDE w:val="0"/>
        <w:autoSpaceDN w:val="0"/>
        <w:adjustRightInd w:val="0"/>
        <w:jc w:val="center"/>
        <w:rPr>
          <w:rFonts w:cs="Times-Roman"/>
          <w:b/>
          <w:bCs/>
          <w:i/>
        </w:rPr>
      </w:pPr>
      <w:r w:rsidRPr="0073239D">
        <w:rPr>
          <w:rFonts w:cs="Times-Roman"/>
          <w:b/>
          <w:bCs/>
          <w:i/>
        </w:rPr>
        <w:t>The following components will be due Session 14</w:t>
      </w:r>
      <w:r>
        <w:rPr>
          <w:rFonts w:cs="Times-Roman"/>
          <w:b/>
          <w:bCs/>
          <w:i/>
        </w:rPr>
        <w:t xml:space="preserve"> of OPED 663</w:t>
      </w:r>
      <w:r>
        <w:rPr>
          <w:rFonts w:cs="Times-Roman"/>
          <w:b/>
          <w:bCs/>
          <w:i/>
        </w:rPr>
        <w:t xml:space="preserve"> (</w:t>
      </w:r>
      <w:r>
        <w:rPr>
          <w:rFonts w:cs="Times-Roman"/>
          <w:b/>
          <w:bCs/>
          <w:i/>
        </w:rPr>
        <w:t>First</w:t>
      </w:r>
      <w:r>
        <w:rPr>
          <w:rFonts w:cs="Times-Roman"/>
          <w:b/>
          <w:bCs/>
          <w:i/>
        </w:rPr>
        <w:t xml:space="preserve"> Semester):</w:t>
      </w:r>
    </w:p>
    <w:p w:rsidR="00DD4932" w:rsidRPr="00B66399" w:rsidRDefault="00DD4932" w:rsidP="006016A0">
      <w:pPr>
        <w:widowControl w:val="0"/>
        <w:autoSpaceDE w:val="0"/>
        <w:autoSpaceDN w:val="0"/>
        <w:adjustRightInd w:val="0"/>
        <w:rPr>
          <w:rFonts w:cs="Times-Bold"/>
        </w:rPr>
      </w:pPr>
    </w:p>
    <w:p w:rsidR="006016A0" w:rsidRPr="00B66399" w:rsidRDefault="006016A0" w:rsidP="006016A0">
      <w:pPr>
        <w:widowControl w:val="0"/>
        <w:autoSpaceDE w:val="0"/>
        <w:autoSpaceDN w:val="0"/>
        <w:adjustRightInd w:val="0"/>
        <w:rPr>
          <w:rFonts w:cs="Times-Bold"/>
          <w:b/>
          <w:bCs/>
        </w:rPr>
      </w:pPr>
      <w:r w:rsidRPr="00B66399">
        <w:rPr>
          <w:rFonts w:cs="Times-Bold"/>
          <w:b/>
          <w:bCs/>
          <w:u w:val="single"/>
        </w:rPr>
        <w:t>Title Page</w:t>
      </w:r>
      <w:r w:rsidRPr="00B66399">
        <w:rPr>
          <w:rFonts w:cs="Times-Bold"/>
          <w:b/>
          <w:bCs/>
        </w:rPr>
        <w:t>:</w:t>
      </w:r>
    </w:p>
    <w:p w:rsidR="006016A0" w:rsidRDefault="006016A0" w:rsidP="006016A0">
      <w:pPr>
        <w:widowControl w:val="0"/>
        <w:autoSpaceDE w:val="0"/>
        <w:autoSpaceDN w:val="0"/>
        <w:adjustRightInd w:val="0"/>
        <w:rPr>
          <w:rFonts w:cs="Times-Bold"/>
        </w:rPr>
      </w:pPr>
      <w:r w:rsidRPr="00B66399">
        <w:rPr>
          <w:rFonts w:cs="Times-Bold"/>
        </w:rPr>
        <w:t xml:space="preserve">You should have a title page that says: </w:t>
      </w:r>
      <w:r w:rsidRPr="00B66399">
        <w:rPr>
          <w:rFonts w:cs="Times-Bold"/>
          <w:b/>
          <w:bCs/>
        </w:rPr>
        <w:t>“</w:t>
      </w:r>
      <w:r>
        <w:rPr>
          <w:rFonts w:cs="Times-Bold"/>
          <w:b/>
          <w:bCs/>
        </w:rPr>
        <w:t>Diagnostic Reading Case Study</w:t>
      </w:r>
      <w:r w:rsidR="00DD4932">
        <w:rPr>
          <w:rFonts w:cs="Times-Bold"/>
          <w:b/>
          <w:bCs/>
        </w:rPr>
        <w:t>, Part 1</w:t>
      </w:r>
      <w:r w:rsidRPr="00B66399">
        <w:rPr>
          <w:rFonts w:cs="Times-Bold"/>
          <w:b/>
          <w:bCs/>
        </w:rPr>
        <w:t xml:space="preserve">” </w:t>
      </w:r>
      <w:r>
        <w:rPr>
          <w:rFonts w:cs="Times-Bold"/>
          <w:bCs/>
        </w:rPr>
        <w:t xml:space="preserve">followed by </w:t>
      </w:r>
      <w:r w:rsidR="00031F00">
        <w:rPr>
          <w:rFonts w:cs="Times-Bold"/>
        </w:rPr>
        <w:t>your name, instructo</w:t>
      </w:r>
      <w:r w:rsidRPr="00B66399">
        <w:rPr>
          <w:rFonts w:cs="Times-Bold"/>
        </w:rPr>
        <w:t xml:space="preserve">r’s name, </w:t>
      </w:r>
      <w:r w:rsidR="00031F00">
        <w:rPr>
          <w:rFonts w:cs="Times-Bold"/>
        </w:rPr>
        <w:t>B</w:t>
      </w:r>
      <w:r w:rsidR="00897B86">
        <w:rPr>
          <w:rFonts w:cs="Times-Bold"/>
        </w:rPr>
        <w:t xml:space="preserve">ellarmine </w:t>
      </w:r>
      <w:r w:rsidR="00031F00">
        <w:rPr>
          <w:rFonts w:cs="Times-Bold"/>
        </w:rPr>
        <w:t>L</w:t>
      </w:r>
      <w:r w:rsidR="00897B86">
        <w:rPr>
          <w:rFonts w:cs="Times-Bold"/>
        </w:rPr>
        <w:t xml:space="preserve">iteracy </w:t>
      </w:r>
      <w:r w:rsidR="00031F00">
        <w:rPr>
          <w:rFonts w:cs="Times-Bold"/>
        </w:rPr>
        <w:t>P</w:t>
      </w:r>
      <w:r w:rsidR="00897B86">
        <w:rPr>
          <w:rFonts w:cs="Times-Bold"/>
        </w:rPr>
        <w:t>roject,</w:t>
      </w:r>
      <w:r w:rsidR="00031F00">
        <w:rPr>
          <w:rFonts w:cs="Times-Bold"/>
        </w:rPr>
        <w:t xml:space="preserve"> Year 2</w:t>
      </w:r>
      <w:r w:rsidR="00DD4932">
        <w:rPr>
          <w:rFonts w:cs="Times-Bold"/>
        </w:rPr>
        <w:t>, and due date</w:t>
      </w:r>
      <w:r w:rsidRPr="00B66399">
        <w:rPr>
          <w:rFonts w:cs="Times-Bold"/>
        </w:rPr>
        <w:t xml:space="preserve">. </w:t>
      </w:r>
    </w:p>
    <w:p w:rsidR="00031F00" w:rsidRPr="00B66399" w:rsidRDefault="00031F00" w:rsidP="006016A0">
      <w:pPr>
        <w:widowControl w:val="0"/>
        <w:autoSpaceDE w:val="0"/>
        <w:autoSpaceDN w:val="0"/>
        <w:adjustRightInd w:val="0"/>
        <w:rPr>
          <w:rFonts w:cs="Times-Bold"/>
          <w:b/>
          <w:bCs/>
        </w:rPr>
      </w:pPr>
    </w:p>
    <w:p w:rsidR="006016A0" w:rsidRPr="00B66399" w:rsidRDefault="006016A0" w:rsidP="006016A0">
      <w:pPr>
        <w:widowControl w:val="0"/>
        <w:autoSpaceDE w:val="0"/>
        <w:autoSpaceDN w:val="0"/>
        <w:adjustRightInd w:val="0"/>
        <w:rPr>
          <w:rFonts w:cs="Times-Bold"/>
          <w:b/>
          <w:bCs/>
        </w:rPr>
      </w:pPr>
      <w:r w:rsidRPr="007B4D09">
        <w:rPr>
          <w:rFonts w:cs="Times-Bold"/>
          <w:b/>
          <w:bCs/>
          <w:u w:val="single"/>
        </w:rPr>
        <w:t>Literature Review</w:t>
      </w:r>
      <w:r w:rsidRPr="00B66399">
        <w:rPr>
          <w:rFonts w:cs="Times-Bold"/>
          <w:b/>
          <w:bCs/>
        </w:rPr>
        <w:t>:</w:t>
      </w:r>
      <w:r w:rsidR="005939E8">
        <w:rPr>
          <w:rFonts w:cs="Times-Bold"/>
          <w:b/>
          <w:bCs/>
        </w:rPr>
        <w:t xml:space="preserve"> DUE: OPED 663 </w:t>
      </w:r>
    </w:p>
    <w:p w:rsidR="006016A0" w:rsidRDefault="006016A0" w:rsidP="006016A0">
      <w:pPr>
        <w:widowControl w:val="0"/>
        <w:autoSpaceDE w:val="0"/>
        <w:autoSpaceDN w:val="0"/>
        <w:adjustRightInd w:val="0"/>
        <w:rPr>
          <w:rFonts w:cs="Times-Bold"/>
        </w:rPr>
      </w:pPr>
      <w:r w:rsidRPr="00B66399">
        <w:rPr>
          <w:rFonts w:cs="Times-Bold"/>
        </w:rPr>
        <w:t xml:space="preserve">The </w:t>
      </w:r>
      <w:r w:rsidRPr="00B66399">
        <w:rPr>
          <w:rFonts w:cs="Times-Bold"/>
          <w:b/>
          <w:bCs/>
          <w:i/>
          <w:iCs/>
        </w:rPr>
        <w:t xml:space="preserve">second section </w:t>
      </w:r>
      <w:r w:rsidRPr="00B66399">
        <w:rPr>
          <w:rFonts w:cs="Times-Bold"/>
        </w:rPr>
        <w:t xml:space="preserve">should be titled </w:t>
      </w:r>
      <w:r w:rsidRPr="00B66399">
        <w:rPr>
          <w:rFonts w:cs="Times-Bold"/>
          <w:b/>
          <w:bCs/>
          <w:i/>
          <w:iCs/>
        </w:rPr>
        <w:t xml:space="preserve">Literature Review </w:t>
      </w:r>
      <w:r w:rsidRPr="00B66399">
        <w:rPr>
          <w:rFonts w:cs="Times-Bold"/>
        </w:rPr>
        <w:t xml:space="preserve">and should be a discussion of reading theory </w:t>
      </w:r>
      <w:r w:rsidR="00897B86">
        <w:rPr>
          <w:rFonts w:cs="Times-Bold"/>
        </w:rPr>
        <w:t xml:space="preserve">and pedagogy </w:t>
      </w:r>
      <w:r w:rsidRPr="00B66399">
        <w:rPr>
          <w:rFonts w:cs="Times-Bold"/>
        </w:rPr>
        <w:t>applicable to the type of reader you have chosen to assess</w:t>
      </w:r>
      <w:r w:rsidR="00897B86">
        <w:rPr>
          <w:rFonts w:cs="Times-Bold"/>
        </w:rPr>
        <w:t xml:space="preserve"> and the foundational skills that s/he is lacking and therefore causing academic difficulty in literacy</w:t>
      </w:r>
      <w:r w:rsidRPr="00B66399">
        <w:rPr>
          <w:rFonts w:cs="Times-Bold"/>
        </w:rPr>
        <w:t xml:space="preserve">. </w:t>
      </w:r>
      <w:r w:rsidR="00D11671">
        <w:rPr>
          <w:rFonts w:cs="Times-Bold"/>
        </w:rPr>
        <w:t>The</w:t>
      </w:r>
      <w:r w:rsidRPr="00B66399">
        <w:rPr>
          <w:rFonts w:cs="Times-Bold"/>
        </w:rPr>
        <w:t xml:space="preserve"> discussion</w:t>
      </w:r>
      <w:r w:rsidR="00D11671">
        <w:rPr>
          <w:rFonts w:cs="Times-Bold"/>
        </w:rPr>
        <w:t xml:space="preserve"> in your literature review</w:t>
      </w:r>
      <w:r w:rsidRPr="00B66399">
        <w:rPr>
          <w:rFonts w:cs="Times-Bold"/>
        </w:rPr>
        <w:t xml:space="preserve"> </w:t>
      </w:r>
      <w:r w:rsidR="00D11671">
        <w:rPr>
          <w:rFonts w:cs="Times-Bold"/>
        </w:rPr>
        <w:t>will</w:t>
      </w:r>
      <w:r w:rsidRPr="00B66399">
        <w:rPr>
          <w:rFonts w:cs="Times-Bold"/>
        </w:rPr>
        <w:t xml:space="preserve"> revolve around the acquisition of </w:t>
      </w:r>
      <w:r w:rsidR="002265F3">
        <w:rPr>
          <w:rFonts w:cs="Times-Bold"/>
        </w:rPr>
        <w:t>phonemic awareness, phonics</w:t>
      </w:r>
      <w:r w:rsidRPr="00B66399">
        <w:rPr>
          <w:rFonts w:cs="Times-Bold"/>
        </w:rPr>
        <w:t xml:space="preserve"> skills, early fluency, and</w:t>
      </w:r>
      <w:r w:rsidR="00897B86">
        <w:rPr>
          <w:rFonts w:cs="Times-Bold"/>
        </w:rPr>
        <w:t>/or</w:t>
      </w:r>
      <w:r w:rsidRPr="00B66399">
        <w:rPr>
          <w:rFonts w:cs="Times-Bold"/>
        </w:rPr>
        <w:t xml:space="preserve"> comprehension development. There is an entire literature base that deals with these subjects under the umbrella of early literacy. </w:t>
      </w:r>
    </w:p>
    <w:p w:rsidR="00897B86" w:rsidRDefault="00897B86" w:rsidP="006016A0">
      <w:pPr>
        <w:widowControl w:val="0"/>
        <w:autoSpaceDE w:val="0"/>
        <w:autoSpaceDN w:val="0"/>
        <w:adjustRightInd w:val="0"/>
        <w:rPr>
          <w:rFonts w:cs="Times-Bold"/>
          <w:b/>
          <w:bCs/>
          <w:u w:val="single"/>
        </w:rPr>
      </w:pPr>
    </w:p>
    <w:p w:rsidR="005939E8" w:rsidRPr="00B66399" w:rsidRDefault="006016A0" w:rsidP="005939E8">
      <w:pPr>
        <w:widowControl w:val="0"/>
        <w:autoSpaceDE w:val="0"/>
        <w:autoSpaceDN w:val="0"/>
        <w:adjustRightInd w:val="0"/>
        <w:rPr>
          <w:rFonts w:cs="Times-Bold"/>
          <w:b/>
          <w:bCs/>
        </w:rPr>
      </w:pPr>
      <w:r w:rsidRPr="00B66399">
        <w:rPr>
          <w:rFonts w:cs="Times-Bold"/>
          <w:b/>
          <w:bCs/>
          <w:u w:val="single"/>
        </w:rPr>
        <w:t>Background</w:t>
      </w:r>
      <w:r w:rsidRPr="00B66399">
        <w:rPr>
          <w:rFonts w:cs="Times-Bold"/>
          <w:b/>
          <w:bCs/>
        </w:rPr>
        <w:t>:</w:t>
      </w:r>
      <w:r w:rsidR="005939E8">
        <w:rPr>
          <w:rFonts w:cs="Times-Bold"/>
          <w:b/>
          <w:bCs/>
        </w:rPr>
        <w:t xml:space="preserve"> DUE: OPED 663 </w:t>
      </w:r>
    </w:p>
    <w:p w:rsidR="00DD4932" w:rsidRDefault="006016A0" w:rsidP="00DD4932">
      <w:pPr>
        <w:widowControl w:val="0"/>
        <w:autoSpaceDE w:val="0"/>
        <w:autoSpaceDN w:val="0"/>
        <w:adjustRightInd w:val="0"/>
        <w:rPr>
          <w:rFonts w:cs="Times-Roman"/>
        </w:rPr>
      </w:pPr>
      <w:r w:rsidRPr="00B66399">
        <w:rPr>
          <w:rFonts w:cs="Times-Bold"/>
        </w:rPr>
        <w:t xml:space="preserve">Give this second section a heading called </w:t>
      </w:r>
      <w:r w:rsidRPr="00B66399">
        <w:rPr>
          <w:rFonts w:cs="Times-Bold"/>
          <w:b/>
          <w:bCs/>
          <w:i/>
          <w:iCs/>
        </w:rPr>
        <w:t>Background</w:t>
      </w:r>
      <w:r w:rsidRPr="00B66399">
        <w:rPr>
          <w:rFonts w:cs="Times-Bold"/>
        </w:rPr>
        <w:t>. When writing about the child</w:t>
      </w:r>
      <w:r>
        <w:rPr>
          <w:rFonts w:cs="Times-Bold"/>
        </w:rPr>
        <w:t>,</w:t>
      </w:r>
      <w:r w:rsidRPr="00B66399">
        <w:rPr>
          <w:rFonts w:cs="Times-Bold"/>
        </w:rPr>
        <w:t xml:space="preserve"> use only their first name. Explain their age, grade, school, siblings, with whom does the child live?  Describe the child in terms of their personality, what kinds of things they are interested in. Describe the child’s previous academic </w:t>
      </w:r>
      <w:r w:rsidRPr="00B66399">
        <w:rPr>
          <w:rFonts w:cs="Times-Roman"/>
        </w:rPr>
        <w:t>experience to date. Include items such as grades (poor, average, excellent) and</w:t>
      </w:r>
      <w:r w:rsidRPr="00B66399">
        <w:rPr>
          <w:rFonts w:cs="Times-Bold"/>
        </w:rPr>
        <w:t xml:space="preserve"> </w:t>
      </w:r>
      <w:r w:rsidRPr="00B66399">
        <w:rPr>
          <w:rFonts w:cs="Times-Roman"/>
        </w:rPr>
        <w:t>any previous academic trouble (reading, math).</w:t>
      </w:r>
    </w:p>
    <w:p w:rsidR="00DD4932" w:rsidRDefault="00DD4932" w:rsidP="00DD4932">
      <w:pPr>
        <w:widowControl w:val="0"/>
        <w:autoSpaceDE w:val="0"/>
        <w:autoSpaceDN w:val="0"/>
        <w:adjustRightInd w:val="0"/>
        <w:rPr>
          <w:rFonts w:cs="Times-Roman"/>
        </w:rPr>
      </w:pPr>
    </w:p>
    <w:p w:rsidR="00DD4932" w:rsidRPr="00B66399" w:rsidRDefault="00DD4932" w:rsidP="00DD4932">
      <w:pPr>
        <w:widowControl w:val="0"/>
        <w:autoSpaceDE w:val="0"/>
        <w:autoSpaceDN w:val="0"/>
        <w:adjustRightInd w:val="0"/>
        <w:rPr>
          <w:rFonts w:cs="Times-Bold"/>
        </w:rPr>
      </w:pPr>
      <w:r w:rsidRPr="00B66399">
        <w:rPr>
          <w:rFonts w:cs="Times-Bold"/>
          <w:b/>
          <w:bCs/>
        </w:rPr>
        <w:t xml:space="preserve">Students must use APA guidelines for text citations and references. </w:t>
      </w:r>
      <w:r w:rsidRPr="00B66399">
        <w:rPr>
          <w:rFonts w:cs="Times-Bold"/>
        </w:rPr>
        <w:t>Sound grammatical writing is expected</w:t>
      </w:r>
      <w:r w:rsidRPr="00B66399">
        <w:rPr>
          <w:rFonts w:cs="Times-Bold"/>
          <w:b/>
          <w:bCs/>
        </w:rPr>
        <w:t>!</w:t>
      </w:r>
    </w:p>
    <w:p w:rsidR="00DD4932" w:rsidRDefault="00DD4932" w:rsidP="0073239D">
      <w:pPr>
        <w:widowControl w:val="0"/>
        <w:autoSpaceDE w:val="0"/>
        <w:autoSpaceDN w:val="0"/>
        <w:adjustRightInd w:val="0"/>
        <w:jc w:val="center"/>
        <w:rPr>
          <w:rFonts w:cs="Times-Roman"/>
          <w:b/>
          <w:bCs/>
          <w:i/>
        </w:rPr>
      </w:pPr>
    </w:p>
    <w:p w:rsidR="00DD4932" w:rsidRDefault="00DD4932" w:rsidP="00DD4932">
      <w:r w:rsidRPr="00A8517F">
        <w:rPr>
          <w:b/>
          <w:u w:val="single"/>
        </w:rPr>
        <w:t>Written report requirements</w:t>
      </w:r>
      <w:r>
        <w:t xml:space="preserve"> – Doubled-spaced, 12-pt font,</w:t>
      </w:r>
      <w:r>
        <w:t xml:space="preserve"> Times New Roman, and 1 in margins</w:t>
      </w:r>
    </w:p>
    <w:p w:rsidR="00DD4932" w:rsidRDefault="00DD4932">
      <w:pPr>
        <w:spacing w:after="160" w:line="259" w:lineRule="auto"/>
        <w:rPr>
          <w:rFonts w:cs="Times-Roman"/>
          <w:b/>
          <w:bCs/>
          <w:i/>
        </w:rPr>
      </w:pPr>
    </w:p>
    <w:p w:rsidR="00DD4932" w:rsidRDefault="00DD4932">
      <w:pPr>
        <w:spacing w:after="160" w:line="259" w:lineRule="auto"/>
        <w:rPr>
          <w:rFonts w:cs="Times-Roman"/>
          <w:b/>
          <w:bCs/>
          <w:i/>
        </w:rPr>
      </w:pPr>
      <w:r>
        <w:rPr>
          <w:rFonts w:cs="Times-Roman"/>
          <w:b/>
          <w:bCs/>
          <w:i/>
        </w:rPr>
        <w:br w:type="page"/>
      </w:r>
    </w:p>
    <w:p w:rsidR="0073239D" w:rsidRDefault="0073239D" w:rsidP="0073239D">
      <w:pPr>
        <w:widowControl w:val="0"/>
        <w:autoSpaceDE w:val="0"/>
        <w:autoSpaceDN w:val="0"/>
        <w:adjustRightInd w:val="0"/>
        <w:jc w:val="center"/>
        <w:rPr>
          <w:rFonts w:cs="Times-Roman"/>
          <w:b/>
          <w:bCs/>
          <w:i/>
        </w:rPr>
      </w:pPr>
      <w:r w:rsidRPr="0073239D">
        <w:rPr>
          <w:rFonts w:cs="Times-Roman"/>
          <w:b/>
          <w:bCs/>
          <w:i/>
        </w:rPr>
        <w:lastRenderedPageBreak/>
        <w:t>The following components will be due Session 14</w:t>
      </w:r>
      <w:r w:rsidR="00677524">
        <w:rPr>
          <w:rFonts w:cs="Times-Roman"/>
          <w:b/>
          <w:bCs/>
          <w:i/>
        </w:rPr>
        <w:t xml:space="preserve"> of OPED 645 (Second Semester)</w:t>
      </w:r>
      <w:r w:rsidR="00325345">
        <w:rPr>
          <w:rFonts w:cs="Times-Roman"/>
          <w:b/>
          <w:bCs/>
          <w:i/>
        </w:rPr>
        <w:t>:</w:t>
      </w:r>
    </w:p>
    <w:p w:rsidR="00003154" w:rsidRPr="0073239D" w:rsidRDefault="00003154" w:rsidP="0073239D">
      <w:pPr>
        <w:widowControl w:val="0"/>
        <w:autoSpaceDE w:val="0"/>
        <w:autoSpaceDN w:val="0"/>
        <w:adjustRightInd w:val="0"/>
        <w:jc w:val="center"/>
        <w:rPr>
          <w:rFonts w:cs="Times-Roman"/>
          <w:b/>
          <w:bCs/>
          <w:i/>
        </w:rPr>
      </w:pPr>
    </w:p>
    <w:p w:rsidR="00003154" w:rsidRPr="00B66399" w:rsidRDefault="00003154" w:rsidP="00003154">
      <w:pPr>
        <w:widowControl w:val="0"/>
        <w:autoSpaceDE w:val="0"/>
        <w:autoSpaceDN w:val="0"/>
        <w:adjustRightInd w:val="0"/>
        <w:rPr>
          <w:rFonts w:cs="Times-Bold"/>
          <w:b/>
          <w:bCs/>
        </w:rPr>
      </w:pPr>
      <w:r w:rsidRPr="00B66399">
        <w:rPr>
          <w:rFonts w:cs="Times-Bold"/>
          <w:b/>
          <w:bCs/>
          <w:u w:val="single"/>
        </w:rPr>
        <w:t>Title Page</w:t>
      </w:r>
      <w:r w:rsidRPr="00B66399">
        <w:rPr>
          <w:rFonts w:cs="Times-Bold"/>
          <w:b/>
          <w:bCs/>
        </w:rPr>
        <w:t>:</w:t>
      </w:r>
    </w:p>
    <w:p w:rsidR="00003154" w:rsidRDefault="00003154" w:rsidP="00003154">
      <w:pPr>
        <w:widowControl w:val="0"/>
        <w:autoSpaceDE w:val="0"/>
        <w:autoSpaceDN w:val="0"/>
        <w:adjustRightInd w:val="0"/>
        <w:rPr>
          <w:rFonts w:cs="Times-Bold"/>
        </w:rPr>
      </w:pPr>
      <w:r w:rsidRPr="00B66399">
        <w:rPr>
          <w:rFonts w:cs="Times-Bold"/>
        </w:rPr>
        <w:t xml:space="preserve">You should have a title page that says: </w:t>
      </w:r>
      <w:r w:rsidRPr="00B66399">
        <w:rPr>
          <w:rFonts w:cs="Times-Bold"/>
          <w:b/>
          <w:bCs/>
        </w:rPr>
        <w:t>“</w:t>
      </w:r>
      <w:r>
        <w:rPr>
          <w:rFonts w:cs="Times-Bold"/>
          <w:b/>
          <w:bCs/>
        </w:rPr>
        <w:t>Diagnostic Reading Case Study</w:t>
      </w:r>
      <w:r>
        <w:rPr>
          <w:rFonts w:cs="Times-Bold"/>
          <w:b/>
          <w:bCs/>
        </w:rPr>
        <w:t>, Part 2</w:t>
      </w:r>
      <w:r w:rsidRPr="00B66399">
        <w:rPr>
          <w:rFonts w:cs="Times-Bold"/>
          <w:b/>
          <w:bCs/>
        </w:rPr>
        <w:t xml:space="preserve">” </w:t>
      </w:r>
      <w:r>
        <w:rPr>
          <w:rFonts w:cs="Times-Bold"/>
          <w:bCs/>
        </w:rPr>
        <w:t xml:space="preserve">followed by </w:t>
      </w:r>
      <w:r>
        <w:rPr>
          <w:rFonts w:cs="Times-Bold"/>
        </w:rPr>
        <w:t>your name, instructo</w:t>
      </w:r>
      <w:r w:rsidRPr="00B66399">
        <w:rPr>
          <w:rFonts w:cs="Times-Bold"/>
        </w:rPr>
        <w:t xml:space="preserve">r’s name, </w:t>
      </w:r>
      <w:proofErr w:type="spellStart"/>
      <w:r>
        <w:rPr>
          <w:rFonts w:cs="Times-Bold"/>
        </w:rPr>
        <w:t>Bellarmine</w:t>
      </w:r>
      <w:proofErr w:type="spellEnd"/>
      <w:r>
        <w:rPr>
          <w:rFonts w:cs="Times-Bold"/>
        </w:rPr>
        <w:t xml:space="preserve"> Literacy P</w:t>
      </w:r>
      <w:r w:rsidR="00DD4932">
        <w:rPr>
          <w:rFonts w:cs="Times-Bold"/>
        </w:rPr>
        <w:t xml:space="preserve">roject </w:t>
      </w:r>
      <w:r>
        <w:rPr>
          <w:rFonts w:cs="Times-Bold"/>
        </w:rPr>
        <w:t>Year 2</w:t>
      </w:r>
      <w:r>
        <w:rPr>
          <w:rFonts w:cs="Times-Bold"/>
        </w:rPr>
        <w:t xml:space="preserve">, </w:t>
      </w:r>
      <w:r w:rsidR="00DD4932">
        <w:rPr>
          <w:rFonts w:cs="Times-Bold"/>
        </w:rPr>
        <w:t xml:space="preserve">class section number </w:t>
      </w:r>
      <w:r>
        <w:rPr>
          <w:rFonts w:cs="Times-Bold"/>
        </w:rPr>
        <w:t>and due date</w:t>
      </w:r>
      <w:r w:rsidRPr="00B66399">
        <w:rPr>
          <w:rFonts w:cs="Times-Bold"/>
        </w:rPr>
        <w:t xml:space="preserve">. </w:t>
      </w:r>
    </w:p>
    <w:p w:rsidR="0073239D" w:rsidRPr="0073239D" w:rsidRDefault="0073239D" w:rsidP="005939E8">
      <w:pPr>
        <w:widowControl w:val="0"/>
        <w:autoSpaceDE w:val="0"/>
        <w:autoSpaceDN w:val="0"/>
        <w:adjustRightInd w:val="0"/>
        <w:rPr>
          <w:rFonts w:cs="Times-Roman"/>
          <w:bCs/>
        </w:rPr>
      </w:pPr>
    </w:p>
    <w:p w:rsidR="00677524" w:rsidRDefault="006016A0" w:rsidP="001365EC">
      <w:pPr>
        <w:widowControl w:val="0"/>
        <w:autoSpaceDE w:val="0"/>
        <w:autoSpaceDN w:val="0"/>
        <w:adjustRightInd w:val="0"/>
        <w:spacing w:line="276" w:lineRule="auto"/>
        <w:rPr>
          <w:rFonts w:cs="Times-Bold"/>
          <w:b/>
          <w:bCs/>
        </w:rPr>
      </w:pPr>
      <w:r w:rsidRPr="00B66399">
        <w:rPr>
          <w:rFonts w:cs="Times-Roman"/>
          <w:b/>
          <w:bCs/>
          <w:u w:val="single"/>
        </w:rPr>
        <w:t xml:space="preserve">Assessment </w:t>
      </w:r>
      <w:r w:rsidR="00897B86">
        <w:rPr>
          <w:rFonts w:cs="Times-Roman"/>
          <w:b/>
          <w:bCs/>
          <w:u w:val="single"/>
        </w:rPr>
        <w:t>in the MTSS</w:t>
      </w:r>
      <w:r w:rsidRPr="00B66399">
        <w:rPr>
          <w:rFonts w:cs="Times-Roman"/>
          <w:b/>
          <w:bCs/>
        </w:rPr>
        <w:t>:</w:t>
      </w:r>
      <w:r w:rsidR="005939E8">
        <w:rPr>
          <w:rFonts w:cs="Times-Roman"/>
          <w:b/>
          <w:bCs/>
        </w:rPr>
        <w:t xml:space="preserve"> </w:t>
      </w:r>
      <w:r w:rsidR="005939E8">
        <w:rPr>
          <w:rFonts w:cs="Times-Bold"/>
          <w:b/>
          <w:bCs/>
        </w:rPr>
        <w:t xml:space="preserve">DUE: OPED 645 </w:t>
      </w:r>
    </w:p>
    <w:p w:rsidR="000E30D7" w:rsidRDefault="00677524" w:rsidP="001365EC">
      <w:pPr>
        <w:widowControl w:val="0"/>
        <w:autoSpaceDE w:val="0"/>
        <w:autoSpaceDN w:val="0"/>
        <w:adjustRightInd w:val="0"/>
        <w:spacing w:line="276" w:lineRule="auto"/>
        <w:rPr>
          <w:rFonts w:cs="Times-Roman"/>
        </w:rPr>
      </w:pPr>
      <w:r>
        <w:rPr>
          <w:rFonts w:cs="Times-Roman"/>
        </w:rPr>
        <w:t xml:space="preserve">This </w:t>
      </w:r>
      <w:r w:rsidR="006016A0" w:rsidRPr="00B66399">
        <w:rPr>
          <w:rFonts w:cs="Times-Roman"/>
        </w:rPr>
        <w:t xml:space="preserve">section should be titled </w:t>
      </w:r>
      <w:r w:rsidR="00897B86">
        <w:rPr>
          <w:rFonts w:cs="Times-Roman"/>
          <w:b/>
          <w:bCs/>
          <w:i/>
          <w:iCs/>
        </w:rPr>
        <w:t>Assessment in the MTSS</w:t>
      </w:r>
      <w:r w:rsidR="006016A0" w:rsidRPr="00B66399">
        <w:rPr>
          <w:rFonts w:cs="Times-Roman"/>
          <w:b/>
          <w:bCs/>
          <w:i/>
          <w:iCs/>
        </w:rPr>
        <w:t xml:space="preserve"> </w:t>
      </w:r>
      <w:r w:rsidR="006016A0" w:rsidRPr="00B66399">
        <w:rPr>
          <w:rFonts w:cs="Times-Roman"/>
        </w:rPr>
        <w:t xml:space="preserve">and will be a </w:t>
      </w:r>
      <w:r w:rsidR="000E30D7">
        <w:rPr>
          <w:rFonts w:cs="Times-Roman"/>
        </w:rPr>
        <w:t xml:space="preserve">narrative </w:t>
      </w:r>
      <w:r w:rsidR="006016A0" w:rsidRPr="008E4877">
        <w:rPr>
          <w:rFonts w:cs="Times-Roman"/>
          <w:b/>
          <w:i/>
        </w:rPr>
        <w:t>description</w:t>
      </w:r>
      <w:r w:rsidR="000E30D7">
        <w:rPr>
          <w:rFonts w:cs="Times-Roman"/>
        </w:rPr>
        <w:t xml:space="preserve"> of your assessments </w:t>
      </w:r>
      <w:r w:rsidR="006016A0" w:rsidRPr="00B66399">
        <w:rPr>
          <w:rFonts w:cs="Times-Roman"/>
        </w:rPr>
        <w:t>instruments</w:t>
      </w:r>
      <w:r w:rsidR="00897B86">
        <w:rPr>
          <w:rFonts w:cs="Times-Roman"/>
        </w:rPr>
        <w:t xml:space="preserve"> used for Universal Screening, Diag</w:t>
      </w:r>
      <w:r w:rsidR="000E30D7">
        <w:rPr>
          <w:rFonts w:cs="Times-Roman"/>
        </w:rPr>
        <w:t>nostic Assessment</w:t>
      </w:r>
      <w:r w:rsidR="00747177">
        <w:rPr>
          <w:rFonts w:cs="Times-Roman"/>
        </w:rPr>
        <w:t xml:space="preserve">, </w:t>
      </w:r>
      <w:r w:rsidR="00897B86">
        <w:rPr>
          <w:rFonts w:cs="Times-Roman"/>
        </w:rPr>
        <w:t>and Progress Monitoring</w:t>
      </w:r>
      <w:r w:rsidR="006016A0" w:rsidRPr="00B66399">
        <w:rPr>
          <w:rFonts w:cs="Times-Roman"/>
        </w:rPr>
        <w:t xml:space="preserve">. </w:t>
      </w:r>
      <w:r w:rsidR="00070D00">
        <w:rPr>
          <w:rFonts w:cs="Times-Roman"/>
        </w:rPr>
        <w:t>As you are writing this section, refer to class PPTs and discussions.</w:t>
      </w:r>
    </w:p>
    <w:p w:rsidR="000E30D7" w:rsidRDefault="000E30D7" w:rsidP="001365EC">
      <w:pPr>
        <w:widowControl w:val="0"/>
        <w:autoSpaceDE w:val="0"/>
        <w:autoSpaceDN w:val="0"/>
        <w:adjustRightInd w:val="0"/>
        <w:spacing w:line="276" w:lineRule="auto"/>
        <w:rPr>
          <w:rFonts w:cs="Times-Roman"/>
        </w:rPr>
      </w:pPr>
    </w:p>
    <w:p w:rsidR="000E30D7" w:rsidRDefault="000E30D7" w:rsidP="001365EC">
      <w:pPr>
        <w:widowControl w:val="0"/>
        <w:autoSpaceDE w:val="0"/>
        <w:autoSpaceDN w:val="0"/>
        <w:adjustRightInd w:val="0"/>
        <w:spacing w:line="276" w:lineRule="auto"/>
        <w:rPr>
          <w:rFonts w:cs="Times-Roman"/>
        </w:rPr>
      </w:pPr>
      <w:r>
        <w:rPr>
          <w:rFonts w:cs="Times-Roman"/>
        </w:rPr>
        <w:t>Submit the following for this component of the DRCS:</w:t>
      </w:r>
    </w:p>
    <w:p w:rsidR="000E30D7" w:rsidRPr="000E30D7" w:rsidRDefault="000E30D7" w:rsidP="000E30D7">
      <w:pPr>
        <w:pStyle w:val="ListParagraph"/>
        <w:widowControl w:val="0"/>
        <w:numPr>
          <w:ilvl w:val="0"/>
          <w:numId w:val="12"/>
        </w:numPr>
        <w:autoSpaceDE w:val="0"/>
        <w:autoSpaceDN w:val="0"/>
        <w:adjustRightInd w:val="0"/>
        <w:spacing w:line="276" w:lineRule="auto"/>
        <w:rPr>
          <w:rFonts w:cs="Times-Roman"/>
        </w:rPr>
      </w:pPr>
      <w:r>
        <w:rPr>
          <w:rFonts w:cs="Times-Bold"/>
        </w:rPr>
        <w:t>A 2-page maximum narrative that includes the following information:</w:t>
      </w:r>
    </w:p>
    <w:p w:rsidR="000E30D7" w:rsidRPr="000E30D7" w:rsidRDefault="000E30D7" w:rsidP="000E30D7">
      <w:pPr>
        <w:pStyle w:val="ListParagraph"/>
        <w:widowControl w:val="0"/>
        <w:numPr>
          <w:ilvl w:val="1"/>
          <w:numId w:val="12"/>
        </w:numPr>
        <w:autoSpaceDE w:val="0"/>
        <w:autoSpaceDN w:val="0"/>
        <w:adjustRightInd w:val="0"/>
        <w:spacing w:line="276" w:lineRule="auto"/>
        <w:rPr>
          <w:rFonts w:cs="Times-Roman"/>
        </w:rPr>
      </w:pPr>
      <w:r>
        <w:rPr>
          <w:rFonts w:cs="Times-Bold"/>
        </w:rPr>
        <w:t>The</w:t>
      </w:r>
      <w:r w:rsidRPr="000E30D7">
        <w:rPr>
          <w:rFonts w:cs="Times-Bold"/>
        </w:rPr>
        <w:t xml:space="preserve"> purpose of </w:t>
      </w:r>
      <w:r w:rsidR="00677524" w:rsidRPr="000E30D7">
        <w:rPr>
          <w:rFonts w:cs="Times-Bold"/>
        </w:rPr>
        <w:t>Universal Screener</w:t>
      </w:r>
      <w:r w:rsidRPr="000E30D7">
        <w:rPr>
          <w:rFonts w:cs="Times-Bold"/>
        </w:rPr>
        <w:t>s</w:t>
      </w:r>
      <w:r>
        <w:rPr>
          <w:rFonts w:cs="Times-Bold"/>
        </w:rPr>
        <w:t xml:space="preserve">, </w:t>
      </w:r>
      <w:r w:rsidR="00677524" w:rsidRPr="000E30D7">
        <w:rPr>
          <w:rFonts w:cs="Times-Bold"/>
        </w:rPr>
        <w:t>Diagnostic Assessment</w:t>
      </w:r>
      <w:r w:rsidRPr="000E30D7">
        <w:rPr>
          <w:rFonts w:cs="Times-Bold"/>
        </w:rPr>
        <w:t>s</w:t>
      </w:r>
      <w:r>
        <w:rPr>
          <w:rFonts w:cs="Times-Bold"/>
        </w:rPr>
        <w:t>, and Progress Monitoring Tools</w:t>
      </w:r>
      <w:r w:rsidR="00677524" w:rsidRPr="000E30D7">
        <w:rPr>
          <w:rFonts w:cs="Times-Bold"/>
        </w:rPr>
        <w:t xml:space="preserve">. </w:t>
      </w:r>
    </w:p>
    <w:p w:rsidR="000E30D7" w:rsidRPr="000E30D7" w:rsidRDefault="000E30D7" w:rsidP="000E30D7">
      <w:pPr>
        <w:pStyle w:val="ListParagraph"/>
        <w:widowControl w:val="0"/>
        <w:numPr>
          <w:ilvl w:val="1"/>
          <w:numId w:val="12"/>
        </w:numPr>
        <w:autoSpaceDE w:val="0"/>
        <w:autoSpaceDN w:val="0"/>
        <w:adjustRightInd w:val="0"/>
        <w:spacing w:line="276" w:lineRule="auto"/>
        <w:rPr>
          <w:rFonts w:cs="Times-Roman"/>
        </w:rPr>
      </w:pPr>
      <w:r>
        <w:rPr>
          <w:rFonts w:cs="Times-Bold"/>
        </w:rPr>
        <w:t>T</w:t>
      </w:r>
      <w:r w:rsidR="00677524" w:rsidRPr="000E30D7">
        <w:rPr>
          <w:rFonts w:cs="Times-Bold"/>
        </w:rPr>
        <w:t>he process/time line for imp</w:t>
      </w:r>
      <w:r>
        <w:rPr>
          <w:rFonts w:cs="Times-Bold"/>
        </w:rPr>
        <w:t>lementation of the assessments framed within RTI/MTSS.</w:t>
      </w:r>
    </w:p>
    <w:p w:rsidR="000E30D7" w:rsidRDefault="000E30D7" w:rsidP="000E30D7">
      <w:pPr>
        <w:pStyle w:val="ListParagraph"/>
        <w:widowControl w:val="0"/>
        <w:numPr>
          <w:ilvl w:val="1"/>
          <w:numId w:val="12"/>
        </w:numPr>
        <w:autoSpaceDE w:val="0"/>
        <w:autoSpaceDN w:val="0"/>
        <w:adjustRightInd w:val="0"/>
        <w:spacing w:line="276" w:lineRule="auto"/>
        <w:rPr>
          <w:rFonts w:cs="Times-Roman"/>
        </w:rPr>
      </w:pPr>
      <w:r>
        <w:rPr>
          <w:rFonts w:cs="Times-Roman"/>
        </w:rPr>
        <w:t>List of the Universal Screeners</w:t>
      </w:r>
    </w:p>
    <w:p w:rsidR="006016A0" w:rsidRPr="00070D00" w:rsidRDefault="00070D00" w:rsidP="00070D00">
      <w:pPr>
        <w:pStyle w:val="ListParagraph"/>
        <w:widowControl w:val="0"/>
        <w:numPr>
          <w:ilvl w:val="1"/>
          <w:numId w:val="12"/>
        </w:numPr>
        <w:autoSpaceDE w:val="0"/>
        <w:autoSpaceDN w:val="0"/>
        <w:adjustRightInd w:val="0"/>
        <w:spacing w:line="276" w:lineRule="auto"/>
        <w:rPr>
          <w:rFonts w:cs="Times-Roman"/>
          <w:b/>
          <w:bCs/>
        </w:rPr>
      </w:pPr>
      <w:r w:rsidRPr="00070D00">
        <w:rPr>
          <w:rFonts w:cs="Times-Roman"/>
        </w:rPr>
        <w:t>Narrative description of each Diagnostic Assessment and Progress Monitoring tool that includes the purpose of the assessment and brief description of how it is administered.</w:t>
      </w:r>
      <w:r>
        <w:rPr>
          <w:rFonts w:cs="Times-Roman"/>
        </w:rPr>
        <w:t xml:space="preserve"> </w:t>
      </w:r>
      <w:r w:rsidR="006016A0" w:rsidRPr="00070D00">
        <w:rPr>
          <w:rFonts w:cs="Times-Roman"/>
        </w:rPr>
        <w:t>Remember, the author of each assessment must be cited and listed in the reference section of the paper.</w:t>
      </w:r>
      <w:r w:rsidR="005939E8" w:rsidRPr="00070D00">
        <w:rPr>
          <w:rFonts w:cs="Times-Roman"/>
        </w:rPr>
        <w:t xml:space="preserve"> </w:t>
      </w:r>
    </w:p>
    <w:p w:rsidR="00070D00" w:rsidRPr="00B66399" w:rsidRDefault="00070D00" w:rsidP="00070D00">
      <w:pPr>
        <w:pStyle w:val="ListParagraph"/>
        <w:widowControl w:val="0"/>
        <w:autoSpaceDE w:val="0"/>
        <w:autoSpaceDN w:val="0"/>
        <w:adjustRightInd w:val="0"/>
        <w:spacing w:line="276" w:lineRule="auto"/>
        <w:ind w:left="1080"/>
        <w:rPr>
          <w:rFonts w:cs="Times-Roman"/>
          <w:b/>
          <w:bCs/>
        </w:rPr>
      </w:pPr>
    </w:p>
    <w:p w:rsidR="005939E8" w:rsidRPr="00B66399" w:rsidRDefault="006016A0" w:rsidP="001365EC">
      <w:pPr>
        <w:widowControl w:val="0"/>
        <w:autoSpaceDE w:val="0"/>
        <w:autoSpaceDN w:val="0"/>
        <w:adjustRightInd w:val="0"/>
        <w:spacing w:line="276" w:lineRule="auto"/>
        <w:rPr>
          <w:rFonts w:cs="Times-Bold"/>
          <w:b/>
          <w:bCs/>
        </w:rPr>
      </w:pPr>
      <w:r w:rsidRPr="00B66399">
        <w:rPr>
          <w:rFonts w:cs="Times-Roman"/>
          <w:b/>
          <w:bCs/>
          <w:u w:val="single"/>
        </w:rPr>
        <w:t>Results</w:t>
      </w:r>
      <w:r w:rsidR="00325345">
        <w:rPr>
          <w:rFonts w:cs="Times-Roman"/>
          <w:b/>
          <w:bCs/>
          <w:u w:val="single"/>
        </w:rPr>
        <w:t xml:space="preserve"> and Analysis</w:t>
      </w:r>
      <w:r w:rsidRPr="00B66399">
        <w:rPr>
          <w:rFonts w:cs="Times-Roman"/>
          <w:b/>
          <w:bCs/>
        </w:rPr>
        <w:t>:</w:t>
      </w:r>
      <w:r w:rsidR="005939E8">
        <w:rPr>
          <w:rFonts w:cs="Times-Roman"/>
          <w:b/>
          <w:bCs/>
        </w:rPr>
        <w:t xml:space="preserve"> </w:t>
      </w:r>
      <w:r w:rsidR="005939E8">
        <w:rPr>
          <w:rFonts w:cs="Times-Bold"/>
          <w:b/>
          <w:bCs/>
        </w:rPr>
        <w:t xml:space="preserve">DUE: OPED 645 </w:t>
      </w:r>
    </w:p>
    <w:p w:rsidR="006016A0" w:rsidRDefault="001365EC" w:rsidP="001365EC">
      <w:pPr>
        <w:widowControl w:val="0"/>
        <w:autoSpaceDE w:val="0"/>
        <w:autoSpaceDN w:val="0"/>
        <w:adjustRightInd w:val="0"/>
        <w:spacing w:line="276" w:lineRule="auto"/>
        <w:rPr>
          <w:rFonts w:cs="Times-Roman"/>
        </w:rPr>
      </w:pPr>
      <w:r>
        <w:rPr>
          <w:rFonts w:cs="Times-Roman"/>
        </w:rPr>
        <w:t xml:space="preserve">This </w:t>
      </w:r>
      <w:r w:rsidR="006016A0" w:rsidRPr="00B66399">
        <w:rPr>
          <w:rFonts w:cs="Times-Roman"/>
        </w:rPr>
        <w:t xml:space="preserve">section should be titled </w:t>
      </w:r>
      <w:r w:rsidR="006016A0" w:rsidRPr="00B66399">
        <w:rPr>
          <w:rFonts w:cs="Times-Roman"/>
          <w:b/>
          <w:bCs/>
          <w:i/>
          <w:iCs/>
        </w:rPr>
        <w:t xml:space="preserve">Results </w:t>
      </w:r>
      <w:r w:rsidR="006016A0" w:rsidRPr="00B66399">
        <w:rPr>
          <w:rFonts w:cs="Times-Roman"/>
        </w:rPr>
        <w:t>and in this section you should discuss how the child performed on the assessments</w:t>
      </w:r>
      <w:r w:rsidR="001D7367">
        <w:rPr>
          <w:rFonts w:cs="Times-Roman"/>
        </w:rPr>
        <w:t xml:space="preserve"> during </w:t>
      </w:r>
      <w:r w:rsidR="00922546">
        <w:rPr>
          <w:rFonts w:cs="Times-Roman"/>
          <w:b/>
        </w:rPr>
        <w:t>the</w:t>
      </w:r>
      <w:r w:rsidR="001D7367" w:rsidRPr="005939E8">
        <w:rPr>
          <w:rFonts w:cs="Times-Roman"/>
          <w:b/>
        </w:rPr>
        <w:t xml:space="preserve"> assessment period</w:t>
      </w:r>
      <w:r w:rsidR="00677524">
        <w:rPr>
          <w:rFonts w:cs="Times-Roman"/>
        </w:rPr>
        <w:t>. The reporting of results</w:t>
      </w:r>
      <w:r w:rsidR="006016A0" w:rsidRPr="00B66399">
        <w:rPr>
          <w:rFonts w:cs="Times-Roman"/>
        </w:rPr>
        <w:t xml:space="preserve"> is somewhat “cut and dry” as you simply report the scores the child made for each assessment</w:t>
      </w:r>
      <w:r w:rsidR="00677524">
        <w:rPr>
          <w:rFonts w:cs="Times-Roman"/>
        </w:rPr>
        <w:t xml:space="preserve"> using the table provided</w:t>
      </w:r>
      <w:r w:rsidR="006016A0" w:rsidRPr="00B66399">
        <w:rPr>
          <w:rFonts w:cs="Times-Roman"/>
        </w:rPr>
        <w:t xml:space="preserve">. </w:t>
      </w:r>
      <w:r w:rsidR="005939E8">
        <w:rPr>
          <w:rFonts w:cs="Times-Roman"/>
        </w:rPr>
        <w:t>**</w:t>
      </w:r>
      <w:r w:rsidR="005939E8">
        <w:rPr>
          <w:rFonts w:cs="Times-Roman"/>
          <w:b/>
        </w:rPr>
        <w:t xml:space="preserve">Please </w:t>
      </w:r>
      <w:r w:rsidR="00A07506">
        <w:rPr>
          <w:rFonts w:cs="Times-Roman"/>
          <w:b/>
        </w:rPr>
        <w:t>report</w:t>
      </w:r>
      <w:r w:rsidR="005939E8">
        <w:rPr>
          <w:rFonts w:cs="Times-Roman"/>
          <w:b/>
        </w:rPr>
        <w:t xml:space="preserve"> data results from each assessment period</w:t>
      </w:r>
      <w:r w:rsidR="002A6A28">
        <w:rPr>
          <w:rFonts w:cs="Times-Roman"/>
          <w:b/>
        </w:rPr>
        <w:t xml:space="preserve"> for the Universal Screeners (See DRCS Assessment Reporting Tables</w:t>
      </w:r>
      <w:proofErr w:type="gramStart"/>
      <w:r w:rsidR="002A6A28">
        <w:rPr>
          <w:rFonts w:cs="Times-Roman"/>
          <w:b/>
        </w:rPr>
        <w:t>)</w:t>
      </w:r>
      <w:r w:rsidR="005939E8">
        <w:rPr>
          <w:rFonts w:cs="Times-Roman"/>
          <w:b/>
        </w:rPr>
        <w:t>*</w:t>
      </w:r>
      <w:proofErr w:type="gramEnd"/>
      <w:r w:rsidR="005939E8">
        <w:rPr>
          <w:rFonts w:cs="Times-Roman"/>
          <w:b/>
        </w:rPr>
        <w:t xml:space="preserve">* </w:t>
      </w:r>
      <w:r w:rsidR="005939E8">
        <w:rPr>
          <w:rFonts w:cs="Times-Roman"/>
        </w:rPr>
        <w:t>Demonstrate</w:t>
      </w:r>
      <w:r w:rsidR="00677524">
        <w:rPr>
          <w:rFonts w:cs="Times-Roman"/>
        </w:rPr>
        <w:t>d</w:t>
      </w:r>
      <w:r w:rsidR="005939E8">
        <w:rPr>
          <w:rFonts w:cs="Times-Roman"/>
        </w:rPr>
        <w:t xml:space="preserve"> growth over time will be submitted at the end of the year.</w:t>
      </w:r>
    </w:p>
    <w:p w:rsidR="00881B89" w:rsidRDefault="00881B89" w:rsidP="001365EC">
      <w:pPr>
        <w:widowControl w:val="0"/>
        <w:autoSpaceDE w:val="0"/>
        <w:autoSpaceDN w:val="0"/>
        <w:adjustRightInd w:val="0"/>
        <w:spacing w:line="276" w:lineRule="auto"/>
        <w:rPr>
          <w:rFonts w:cs="Times-Roman"/>
        </w:rPr>
      </w:pPr>
    </w:p>
    <w:p w:rsidR="00881B89" w:rsidRDefault="00881B89" w:rsidP="001365EC">
      <w:pPr>
        <w:widowControl w:val="0"/>
        <w:autoSpaceDE w:val="0"/>
        <w:autoSpaceDN w:val="0"/>
        <w:adjustRightInd w:val="0"/>
        <w:spacing w:line="276" w:lineRule="auto"/>
        <w:rPr>
          <w:rFonts w:cs="Times-Roman"/>
        </w:rPr>
      </w:pPr>
      <w:r>
        <w:rPr>
          <w:rFonts w:cs="Times-Roman"/>
        </w:rPr>
        <w:t>Submit the following for this component of DRCS:</w:t>
      </w:r>
    </w:p>
    <w:p w:rsidR="0073239D" w:rsidRDefault="00881B89" w:rsidP="001365EC">
      <w:pPr>
        <w:pStyle w:val="ListParagraph"/>
        <w:widowControl w:val="0"/>
        <w:numPr>
          <w:ilvl w:val="0"/>
          <w:numId w:val="8"/>
        </w:numPr>
        <w:autoSpaceDE w:val="0"/>
        <w:autoSpaceDN w:val="0"/>
        <w:adjustRightInd w:val="0"/>
        <w:spacing w:line="276" w:lineRule="auto"/>
        <w:rPr>
          <w:rFonts w:cs="Times-Roman"/>
        </w:rPr>
      </w:pPr>
      <w:r>
        <w:rPr>
          <w:rFonts w:cs="Times-Roman"/>
        </w:rPr>
        <w:t>DRCS Assessment Reporting Table</w:t>
      </w:r>
      <w:r w:rsidR="002A6A28">
        <w:rPr>
          <w:rFonts w:cs="Times-Roman"/>
        </w:rPr>
        <w:t>s</w:t>
      </w:r>
    </w:p>
    <w:p w:rsidR="00325345" w:rsidRPr="00FB2770" w:rsidRDefault="00DC262B" w:rsidP="001365EC">
      <w:pPr>
        <w:pStyle w:val="ListParagraph"/>
        <w:numPr>
          <w:ilvl w:val="0"/>
          <w:numId w:val="8"/>
        </w:numPr>
        <w:spacing w:line="276" w:lineRule="auto"/>
      </w:pPr>
      <w:r>
        <w:t>In narrative format</w:t>
      </w:r>
      <w:r w:rsidR="00A07506">
        <w:t xml:space="preserve">, </w:t>
      </w:r>
      <w:r w:rsidR="00325345">
        <w:t xml:space="preserve">describe the student’s performance in reading based on the test scores. (Refer to the narratives from class work.) Suggestions would be to identify the student’s “relative” reading strengths and weaknesses – what they do relatively well and what is more of a challenge for the student. Other suggestions are to address: how are the various reading subtests connected, do they tell a story about the student’s reading ability. For example, if the student is poor on PDE and SWE, then GORT rate, accuracy, and </w:t>
      </w:r>
      <w:proofErr w:type="spellStart"/>
      <w:r w:rsidR="00325345">
        <w:t>accumaticity</w:t>
      </w:r>
      <w:proofErr w:type="spellEnd"/>
      <w:r w:rsidR="00325345">
        <w:t xml:space="preserve"> may reflect labored decoding. </w:t>
      </w:r>
      <w:r>
        <w:t>(1 page minimum)</w:t>
      </w:r>
    </w:p>
    <w:p w:rsidR="006016A0" w:rsidRDefault="006016A0" w:rsidP="001365EC">
      <w:pPr>
        <w:widowControl w:val="0"/>
        <w:autoSpaceDE w:val="0"/>
        <w:autoSpaceDN w:val="0"/>
        <w:adjustRightInd w:val="0"/>
        <w:spacing w:line="276" w:lineRule="auto"/>
        <w:rPr>
          <w:rFonts w:cs="Times-Roman"/>
          <w:b/>
          <w:bCs/>
        </w:rPr>
      </w:pPr>
    </w:p>
    <w:p w:rsidR="0032638B" w:rsidRPr="00B66399" w:rsidRDefault="0032638B" w:rsidP="001365EC">
      <w:pPr>
        <w:widowControl w:val="0"/>
        <w:autoSpaceDE w:val="0"/>
        <w:autoSpaceDN w:val="0"/>
        <w:adjustRightInd w:val="0"/>
        <w:spacing w:line="276" w:lineRule="auto"/>
        <w:rPr>
          <w:rFonts w:cs="Times-Roman"/>
          <w:b/>
          <w:bCs/>
        </w:rPr>
      </w:pPr>
    </w:p>
    <w:p w:rsidR="005939E8" w:rsidRPr="00B66399" w:rsidRDefault="00031F00" w:rsidP="001365EC">
      <w:pPr>
        <w:widowControl w:val="0"/>
        <w:autoSpaceDE w:val="0"/>
        <w:autoSpaceDN w:val="0"/>
        <w:adjustRightInd w:val="0"/>
        <w:spacing w:line="276" w:lineRule="auto"/>
        <w:rPr>
          <w:rFonts w:cs="Times-Bold"/>
          <w:b/>
          <w:bCs/>
        </w:rPr>
      </w:pPr>
      <w:r>
        <w:rPr>
          <w:rFonts w:cs="Times-Roman"/>
          <w:b/>
          <w:bCs/>
          <w:u w:val="single"/>
        </w:rPr>
        <w:lastRenderedPageBreak/>
        <w:t xml:space="preserve">Intervention </w:t>
      </w:r>
      <w:r w:rsidR="005939E8">
        <w:rPr>
          <w:rFonts w:cs="Times-Roman"/>
          <w:b/>
          <w:bCs/>
          <w:u w:val="single"/>
        </w:rPr>
        <w:t xml:space="preserve">and Progress Monitoring </w:t>
      </w:r>
      <w:r>
        <w:rPr>
          <w:rFonts w:cs="Times-Roman"/>
          <w:b/>
          <w:bCs/>
          <w:u w:val="single"/>
        </w:rPr>
        <w:t>Plan</w:t>
      </w:r>
      <w:r w:rsidR="006016A0" w:rsidRPr="00B66399">
        <w:rPr>
          <w:rFonts w:cs="Times-Roman"/>
          <w:b/>
          <w:bCs/>
        </w:rPr>
        <w:t>:</w:t>
      </w:r>
      <w:r w:rsidR="005939E8">
        <w:rPr>
          <w:rFonts w:cs="Times-Roman"/>
          <w:b/>
          <w:bCs/>
        </w:rPr>
        <w:t xml:space="preserve"> </w:t>
      </w:r>
      <w:r w:rsidR="005939E8">
        <w:rPr>
          <w:rFonts w:cs="Times-Bold"/>
          <w:b/>
          <w:bCs/>
        </w:rPr>
        <w:t xml:space="preserve">DUE: OPED 645 </w:t>
      </w:r>
    </w:p>
    <w:p w:rsidR="006016A0" w:rsidRDefault="001365EC" w:rsidP="001365EC">
      <w:pPr>
        <w:widowControl w:val="0"/>
        <w:autoSpaceDE w:val="0"/>
        <w:autoSpaceDN w:val="0"/>
        <w:adjustRightInd w:val="0"/>
        <w:spacing w:line="276" w:lineRule="auto"/>
        <w:rPr>
          <w:rFonts w:cs="Times-Roman"/>
        </w:rPr>
      </w:pPr>
      <w:r>
        <w:rPr>
          <w:rFonts w:cs="Times-Roman"/>
        </w:rPr>
        <w:t xml:space="preserve">This </w:t>
      </w:r>
      <w:r w:rsidR="006016A0" w:rsidRPr="00B66399">
        <w:rPr>
          <w:rFonts w:cs="Times-Roman"/>
        </w:rPr>
        <w:t xml:space="preserve">section should be titled </w:t>
      </w:r>
      <w:r w:rsidR="00031F00">
        <w:rPr>
          <w:rFonts w:cs="Times-Roman"/>
          <w:b/>
          <w:bCs/>
          <w:i/>
          <w:iCs/>
        </w:rPr>
        <w:t>Intervention Plan</w:t>
      </w:r>
      <w:r w:rsidR="006016A0" w:rsidRPr="00B66399">
        <w:rPr>
          <w:rFonts w:cs="Times-Roman"/>
        </w:rPr>
        <w:t>. In this section you will link the results from the analysis section to instructional needs of the child. Discuss the child in terms of their capability on these assessments. For example, if results suggest that the child is disfluent with text then instructional strategies for increasing oral reading fluency should be discussed. On the other hand, the child may be performing adequately and perhaps they need to be challenged.</w:t>
      </w:r>
      <w:r w:rsidR="00DD7157">
        <w:rPr>
          <w:rFonts w:cs="Times-Roman"/>
        </w:rPr>
        <w:t xml:space="preserve"> This plan will describe the course action taken over the year. </w:t>
      </w:r>
    </w:p>
    <w:p w:rsidR="007F3087" w:rsidRDefault="007F3087" w:rsidP="001365EC">
      <w:pPr>
        <w:widowControl w:val="0"/>
        <w:autoSpaceDE w:val="0"/>
        <w:autoSpaceDN w:val="0"/>
        <w:adjustRightInd w:val="0"/>
        <w:spacing w:line="276" w:lineRule="auto"/>
        <w:rPr>
          <w:rFonts w:cs="Times-Roman"/>
        </w:rPr>
      </w:pPr>
    </w:p>
    <w:p w:rsidR="00881B89" w:rsidRDefault="00881B89" w:rsidP="001365EC">
      <w:pPr>
        <w:widowControl w:val="0"/>
        <w:autoSpaceDE w:val="0"/>
        <w:autoSpaceDN w:val="0"/>
        <w:adjustRightInd w:val="0"/>
        <w:spacing w:line="276" w:lineRule="auto"/>
        <w:rPr>
          <w:rFonts w:cs="Times-Roman"/>
        </w:rPr>
      </w:pPr>
      <w:r>
        <w:rPr>
          <w:rFonts w:cs="Times-Roman"/>
        </w:rPr>
        <w:t>Submit the following for this component of DRCS:</w:t>
      </w:r>
    </w:p>
    <w:p w:rsidR="0073239D" w:rsidRPr="0073239D" w:rsidRDefault="00325345" w:rsidP="001365EC">
      <w:pPr>
        <w:pStyle w:val="ListParagraph"/>
        <w:widowControl w:val="0"/>
        <w:numPr>
          <w:ilvl w:val="0"/>
          <w:numId w:val="8"/>
        </w:numPr>
        <w:autoSpaceDE w:val="0"/>
        <w:autoSpaceDN w:val="0"/>
        <w:adjustRightInd w:val="0"/>
        <w:spacing w:line="276" w:lineRule="auto"/>
        <w:rPr>
          <w:rFonts w:cs="Times-Roman"/>
        </w:rPr>
      </w:pPr>
      <w:r>
        <w:rPr>
          <w:rFonts w:cs="Times-Roman"/>
        </w:rPr>
        <w:t>1</w:t>
      </w:r>
      <w:r w:rsidR="0073239D">
        <w:rPr>
          <w:rFonts w:cs="Times-Roman"/>
        </w:rPr>
        <w:t xml:space="preserve">-paragraph explanation linking the data results to the </w:t>
      </w:r>
      <w:r>
        <w:rPr>
          <w:rFonts w:cs="Times-Roman"/>
        </w:rPr>
        <w:t>intervention plan</w:t>
      </w:r>
    </w:p>
    <w:p w:rsidR="001365EC" w:rsidRDefault="001365EC" w:rsidP="001365EC">
      <w:pPr>
        <w:pStyle w:val="ListParagraph"/>
        <w:widowControl w:val="0"/>
        <w:numPr>
          <w:ilvl w:val="0"/>
          <w:numId w:val="7"/>
        </w:numPr>
        <w:autoSpaceDE w:val="0"/>
        <w:autoSpaceDN w:val="0"/>
        <w:adjustRightInd w:val="0"/>
        <w:spacing w:line="276" w:lineRule="auto"/>
        <w:rPr>
          <w:rFonts w:cs="Times-Roman"/>
        </w:rPr>
      </w:pPr>
      <w:r>
        <w:rPr>
          <w:rFonts w:cs="Times-Roman"/>
        </w:rPr>
        <w:t xml:space="preserve">Six Week </w:t>
      </w:r>
      <w:r w:rsidR="007F3087" w:rsidRPr="00881B89">
        <w:rPr>
          <w:rFonts w:cs="Times-Roman"/>
        </w:rPr>
        <w:t xml:space="preserve">Reading Intervention </w:t>
      </w:r>
      <w:r w:rsidR="00881B89">
        <w:rPr>
          <w:rFonts w:cs="Times-Roman"/>
        </w:rPr>
        <w:t xml:space="preserve">Plan </w:t>
      </w:r>
      <w:r>
        <w:rPr>
          <w:rFonts w:cs="Times-Roman"/>
        </w:rPr>
        <w:t>for Tier 2 Instruction Sheet</w:t>
      </w:r>
    </w:p>
    <w:p w:rsidR="007F3087" w:rsidRDefault="007F3087" w:rsidP="001365EC">
      <w:pPr>
        <w:pStyle w:val="ListParagraph"/>
        <w:widowControl w:val="0"/>
        <w:numPr>
          <w:ilvl w:val="0"/>
          <w:numId w:val="7"/>
        </w:numPr>
        <w:autoSpaceDE w:val="0"/>
        <w:autoSpaceDN w:val="0"/>
        <w:adjustRightInd w:val="0"/>
        <w:spacing w:line="276" w:lineRule="auto"/>
        <w:rPr>
          <w:rFonts w:cs="Times-Roman"/>
        </w:rPr>
      </w:pPr>
      <w:r w:rsidRPr="00881B89">
        <w:rPr>
          <w:rFonts w:cs="Times-Roman"/>
        </w:rPr>
        <w:t>Tracking Sheet</w:t>
      </w:r>
      <w:r w:rsidR="00881B89">
        <w:rPr>
          <w:rFonts w:cs="Times-Roman"/>
        </w:rPr>
        <w:t xml:space="preserve"> for Weeks 1 and 2, Weeks 3 and 4, and Weeks 5 and 6</w:t>
      </w:r>
    </w:p>
    <w:p w:rsidR="00A07506" w:rsidRDefault="00A07506" w:rsidP="001365EC">
      <w:pPr>
        <w:pStyle w:val="ListParagraph"/>
        <w:widowControl w:val="0"/>
        <w:numPr>
          <w:ilvl w:val="0"/>
          <w:numId w:val="7"/>
        </w:numPr>
        <w:autoSpaceDE w:val="0"/>
        <w:autoSpaceDN w:val="0"/>
        <w:adjustRightInd w:val="0"/>
        <w:spacing w:line="276" w:lineRule="auto"/>
        <w:rPr>
          <w:rFonts w:cs="Times-Roman"/>
        </w:rPr>
      </w:pPr>
      <w:r>
        <w:rPr>
          <w:rFonts w:cs="Times-Roman"/>
        </w:rPr>
        <w:t xml:space="preserve">Student artifacts: one for each 2 week period representing instruction (3 artifacts in total) and the progress monitoring tool for each 2 week period. </w:t>
      </w:r>
    </w:p>
    <w:p w:rsidR="00DD4932" w:rsidRPr="00881B89" w:rsidRDefault="00DD4932" w:rsidP="00DD4932">
      <w:pPr>
        <w:pStyle w:val="ListParagraph"/>
        <w:widowControl w:val="0"/>
        <w:autoSpaceDE w:val="0"/>
        <w:autoSpaceDN w:val="0"/>
        <w:adjustRightInd w:val="0"/>
        <w:spacing w:line="276" w:lineRule="auto"/>
        <w:ind w:left="360"/>
        <w:rPr>
          <w:rFonts w:cs="Times-Roman"/>
        </w:rPr>
      </w:pPr>
    </w:p>
    <w:p w:rsidR="005939E8" w:rsidRDefault="006016A0" w:rsidP="005939E8">
      <w:pPr>
        <w:widowControl w:val="0"/>
        <w:autoSpaceDE w:val="0"/>
        <w:autoSpaceDN w:val="0"/>
        <w:adjustRightInd w:val="0"/>
        <w:rPr>
          <w:rFonts w:cs="Times-Bold"/>
          <w:b/>
          <w:bCs/>
        </w:rPr>
      </w:pPr>
      <w:r w:rsidRPr="00B66399">
        <w:rPr>
          <w:rFonts w:cs="Times-Roman"/>
          <w:b/>
          <w:bCs/>
          <w:u w:val="single"/>
        </w:rPr>
        <w:t>Reflection</w:t>
      </w:r>
      <w:r w:rsidRPr="00B66399">
        <w:rPr>
          <w:rFonts w:cs="Times-Roman"/>
          <w:b/>
          <w:bCs/>
        </w:rPr>
        <w:t>:</w:t>
      </w:r>
      <w:r w:rsidR="005939E8">
        <w:rPr>
          <w:rFonts w:cs="Times-Roman"/>
          <w:b/>
          <w:bCs/>
        </w:rPr>
        <w:t xml:space="preserve"> </w:t>
      </w:r>
      <w:r w:rsidR="005939E8">
        <w:rPr>
          <w:rFonts w:cs="Times-Bold"/>
          <w:b/>
          <w:bCs/>
        </w:rPr>
        <w:t xml:space="preserve">DUE: OPED 645 </w:t>
      </w:r>
    </w:p>
    <w:p w:rsidR="000773A3" w:rsidRPr="00B66399" w:rsidRDefault="000773A3" w:rsidP="005939E8">
      <w:pPr>
        <w:widowControl w:val="0"/>
        <w:autoSpaceDE w:val="0"/>
        <w:autoSpaceDN w:val="0"/>
        <w:adjustRightInd w:val="0"/>
        <w:rPr>
          <w:rFonts w:cs="Times-Bold"/>
          <w:b/>
          <w:bCs/>
        </w:rPr>
      </w:pPr>
    </w:p>
    <w:p w:rsidR="006016A0" w:rsidRPr="00B66399" w:rsidRDefault="006016A0" w:rsidP="006016A0">
      <w:pPr>
        <w:widowControl w:val="0"/>
        <w:autoSpaceDE w:val="0"/>
        <w:autoSpaceDN w:val="0"/>
        <w:adjustRightInd w:val="0"/>
        <w:rPr>
          <w:rFonts w:cs="Times-Roman"/>
        </w:rPr>
      </w:pPr>
      <w:r w:rsidRPr="00B66399">
        <w:rPr>
          <w:rFonts w:cs="Times-Roman"/>
        </w:rPr>
        <w:t xml:space="preserve">The final section, </w:t>
      </w:r>
      <w:r w:rsidRPr="00B66399">
        <w:rPr>
          <w:rFonts w:cs="Times-Roman"/>
          <w:b/>
          <w:bCs/>
          <w:i/>
          <w:iCs/>
        </w:rPr>
        <w:t>Reflection</w:t>
      </w:r>
      <w:r w:rsidRPr="00B66399">
        <w:rPr>
          <w:rFonts w:cs="Times-Roman"/>
          <w:b/>
          <w:bCs/>
        </w:rPr>
        <w:t xml:space="preserve">, </w:t>
      </w:r>
      <w:r w:rsidRPr="00B66399">
        <w:rPr>
          <w:rFonts w:cs="Times-Roman"/>
        </w:rPr>
        <w:t>will be an essay connect</w:t>
      </w:r>
      <w:r w:rsidR="000773A3">
        <w:rPr>
          <w:rFonts w:cs="Times-Roman"/>
        </w:rPr>
        <w:t xml:space="preserve">ing </w:t>
      </w:r>
      <w:proofErr w:type="spellStart"/>
      <w:r w:rsidR="000773A3">
        <w:rPr>
          <w:rFonts w:cs="Times-Roman"/>
        </w:rPr>
        <w:t>Valli’s</w:t>
      </w:r>
      <w:proofErr w:type="spellEnd"/>
      <w:r w:rsidR="000773A3">
        <w:rPr>
          <w:rFonts w:cs="Times-Roman"/>
        </w:rPr>
        <w:t xml:space="preserve"> forms of reflection.</w:t>
      </w:r>
    </w:p>
    <w:p w:rsidR="006016A0" w:rsidRPr="00B66399" w:rsidRDefault="006016A0" w:rsidP="006016A0">
      <w:pPr>
        <w:widowControl w:val="0"/>
        <w:autoSpaceDE w:val="0"/>
        <w:autoSpaceDN w:val="0"/>
        <w:adjustRightInd w:val="0"/>
        <w:rPr>
          <w:rFonts w:cs="Times-Roman"/>
          <w:b/>
          <w:bCs/>
        </w:rPr>
      </w:pPr>
    </w:p>
    <w:p w:rsidR="000773A3" w:rsidRDefault="000773A3" w:rsidP="000773A3">
      <w:pPr>
        <w:pStyle w:val="ListParagraph"/>
        <w:numPr>
          <w:ilvl w:val="0"/>
          <w:numId w:val="5"/>
        </w:numPr>
        <w:spacing w:after="200" w:line="276" w:lineRule="auto"/>
      </w:pPr>
      <w:r w:rsidRPr="009C5E30">
        <w:t>Reflect on the following:</w:t>
      </w:r>
    </w:p>
    <w:p w:rsidR="000446B6" w:rsidRDefault="000446B6" w:rsidP="000446B6">
      <w:pPr>
        <w:pStyle w:val="ListParagraph"/>
        <w:spacing w:after="200" w:line="276" w:lineRule="auto"/>
      </w:pPr>
    </w:p>
    <w:p w:rsidR="000773A3" w:rsidRPr="009C5E30" w:rsidRDefault="000773A3" w:rsidP="000773A3">
      <w:pPr>
        <w:pStyle w:val="ListParagraph"/>
        <w:numPr>
          <w:ilvl w:val="0"/>
          <w:numId w:val="6"/>
        </w:numPr>
        <w:spacing w:after="200" w:line="276" w:lineRule="auto"/>
      </w:pPr>
      <w:r w:rsidRPr="009C5E30">
        <w:rPr>
          <w:b/>
          <w:i/>
        </w:rPr>
        <w:t>Technical Reflection</w:t>
      </w:r>
    </w:p>
    <w:p w:rsidR="000773A3" w:rsidRDefault="000773A3" w:rsidP="000773A3">
      <w:pPr>
        <w:pStyle w:val="ListParagraph"/>
        <w:numPr>
          <w:ilvl w:val="2"/>
          <w:numId w:val="5"/>
        </w:numPr>
        <w:spacing w:after="200" w:line="276" w:lineRule="auto"/>
      </w:pPr>
      <w:r>
        <w:t xml:space="preserve">What are your strengths and areas of growth for administering and analyzing the assessments for Universal Screening, Diagnostics, and Progressing Monitoring within the MTSS/RTI framework? State one thing you will do differently next time. </w:t>
      </w:r>
    </w:p>
    <w:p w:rsidR="000773A3" w:rsidRDefault="000773A3" w:rsidP="000773A3">
      <w:pPr>
        <w:pStyle w:val="ListParagraph"/>
        <w:ind w:left="1440"/>
      </w:pPr>
    </w:p>
    <w:p w:rsidR="000773A3" w:rsidRDefault="000773A3" w:rsidP="000773A3">
      <w:pPr>
        <w:pStyle w:val="ListParagraph"/>
        <w:numPr>
          <w:ilvl w:val="1"/>
          <w:numId w:val="6"/>
        </w:numPr>
        <w:spacing w:after="200" w:line="276" w:lineRule="auto"/>
      </w:pPr>
      <w:r>
        <w:t xml:space="preserve">What are you strengths and areas of growth with regards to the implementation of MTSS/RTI? State one thing you will do differently. </w:t>
      </w:r>
    </w:p>
    <w:p w:rsidR="000773A3" w:rsidRPr="00541C09" w:rsidRDefault="000773A3" w:rsidP="000773A3">
      <w:pPr>
        <w:pStyle w:val="ListParagraph"/>
        <w:ind w:left="2160"/>
      </w:pPr>
    </w:p>
    <w:p w:rsidR="000773A3" w:rsidRPr="009C5E30" w:rsidRDefault="000773A3" w:rsidP="000773A3">
      <w:pPr>
        <w:pStyle w:val="ListParagraph"/>
        <w:numPr>
          <w:ilvl w:val="0"/>
          <w:numId w:val="6"/>
        </w:numPr>
        <w:spacing w:after="200" w:line="276" w:lineRule="auto"/>
        <w:rPr>
          <w:b/>
        </w:rPr>
      </w:pPr>
      <w:r w:rsidRPr="009C5E30">
        <w:rPr>
          <w:b/>
          <w:i/>
        </w:rPr>
        <w:t>Reflection –in a</w:t>
      </w:r>
      <w:r>
        <w:rPr>
          <w:b/>
          <w:i/>
        </w:rPr>
        <w:t>nd –on  Act</w:t>
      </w:r>
      <w:r w:rsidRPr="009C5E30">
        <w:rPr>
          <w:b/>
          <w:i/>
        </w:rPr>
        <w:t>ion</w:t>
      </w:r>
    </w:p>
    <w:p w:rsidR="000446B6" w:rsidRPr="000446B6" w:rsidRDefault="000773A3" w:rsidP="000446B6">
      <w:pPr>
        <w:pStyle w:val="ListParagraph"/>
        <w:numPr>
          <w:ilvl w:val="1"/>
          <w:numId w:val="6"/>
        </w:numPr>
        <w:spacing w:after="200" w:line="276" w:lineRule="auto"/>
        <w:rPr>
          <w:rFonts w:cstheme="minorHAnsi"/>
          <w:b/>
        </w:rPr>
      </w:pPr>
      <w:r>
        <w:rPr>
          <w:rFonts w:cstheme="minorHAnsi"/>
          <w:color w:val="000000"/>
        </w:rPr>
        <w:t>H</w:t>
      </w:r>
      <w:r w:rsidRPr="009C5E30">
        <w:rPr>
          <w:rFonts w:cstheme="minorHAnsi"/>
          <w:color w:val="000000"/>
        </w:rPr>
        <w:t xml:space="preserve">ow did </w:t>
      </w:r>
      <w:r>
        <w:rPr>
          <w:rFonts w:cstheme="minorHAnsi"/>
          <w:color w:val="000000"/>
        </w:rPr>
        <w:t>you</w:t>
      </w:r>
      <w:r w:rsidRPr="009C5E30">
        <w:rPr>
          <w:rFonts w:cstheme="minorHAnsi"/>
          <w:color w:val="000000"/>
        </w:rPr>
        <w:t xml:space="preserve"> </w:t>
      </w:r>
      <w:r w:rsidR="00557578">
        <w:rPr>
          <w:rFonts w:cstheme="minorHAnsi"/>
          <w:color w:val="000000"/>
        </w:rPr>
        <w:t>adjust the Intervention plan for student</w:t>
      </w:r>
      <w:r>
        <w:rPr>
          <w:rFonts w:cstheme="minorHAnsi"/>
          <w:color w:val="000000"/>
        </w:rPr>
        <w:t xml:space="preserve"> learning</w:t>
      </w:r>
      <w:r w:rsidRPr="009C5E30">
        <w:rPr>
          <w:rFonts w:cstheme="minorHAnsi"/>
          <w:color w:val="000000"/>
        </w:rPr>
        <w:t xml:space="preserve"> during the </w:t>
      </w:r>
      <w:r>
        <w:rPr>
          <w:rFonts w:cstheme="minorHAnsi"/>
          <w:color w:val="000000"/>
        </w:rPr>
        <w:t xml:space="preserve">implementation </w:t>
      </w:r>
      <w:r w:rsidRPr="009C5E30">
        <w:rPr>
          <w:rFonts w:cstheme="minorHAnsi"/>
          <w:color w:val="000000"/>
        </w:rPr>
        <w:t>in res</w:t>
      </w:r>
      <w:r>
        <w:rPr>
          <w:rFonts w:cstheme="minorHAnsi"/>
          <w:color w:val="000000"/>
        </w:rPr>
        <w:t xml:space="preserve">ponse to the students' </w:t>
      </w:r>
      <w:r w:rsidR="001A115C">
        <w:rPr>
          <w:rFonts w:cstheme="minorHAnsi"/>
          <w:color w:val="000000"/>
        </w:rPr>
        <w:t xml:space="preserve">learning </w:t>
      </w:r>
      <w:r>
        <w:rPr>
          <w:rFonts w:cstheme="minorHAnsi"/>
          <w:color w:val="000000"/>
        </w:rPr>
        <w:t>behavior</w:t>
      </w:r>
      <w:r w:rsidR="00557578">
        <w:rPr>
          <w:rFonts w:cstheme="minorHAnsi"/>
          <w:color w:val="000000"/>
        </w:rPr>
        <w:t xml:space="preserve"> and progress as demonstrated on the Progress Monitoring tool</w:t>
      </w:r>
      <w:r>
        <w:rPr>
          <w:rFonts w:cstheme="minorHAnsi"/>
          <w:color w:val="000000"/>
        </w:rPr>
        <w:t>?</w:t>
      </w:r>
      <w:r w:rsidRPr="00BB3B65">
        <w:rPr>
          <w:b/>
        </w:rPr>
        <w:t xml:space="preserve"> </w:t>
      </w:r>
    </w:p>
    <w:p w:rsidR="000446B6" w:rsidRDefault="000446B6" w:rsidP="000446B6">
      <w:pPr>
        <w:pStyle w:val="ListParagraph"/>
        <w:spacing w:after="200" w:line="276" w:lineRule="auto"/>
        <w:ind w:left="2160"/>
        <w:rPr>
          <w:rFonts w:cstheme="minorHAnsi"/>
          <w:b/>
        </w:rPr>
      </w:pPr>
    </w:p>
    <w:p w:rsidR="000446B6" w:rsidRPr="00A062FF" w:rsidRDefault="000446B6" w:rsidP="000446B6">
      <w:pPr>
        <w:pStyle w:val="ListParagraph"/>
        <w:numPr>
          <w:ilvl w:val="0"/>
          <w:numId w:val="6"/>
        </w:numPr>
        <w:spacing w:after="200" w:line="276" w:lineRule="auto"/>
        <w:rPr>
          <w:rFonts w:cstheme="minorHAnsi"/>
          <w:b/>
        </w:rPr>
      </w:pPr>
      <w:proofErr w:type="spellStart"/>
      <w:r>
        <w:rPr>
          <w:rFonts w:cstheme="minorHAnsi"/>
          <w:b/>
          <w:i/>
        </w:rPr>
        <w:t>Personalistic</w:t>
      </w:r>
      <w:proofErr w:type="spellEnd"/>
      <w:r>
        <w:rPr>
          <w:rFonts w:cstheme="minorHAnsi"/>
          <w:b/>
          <w:i/>
        </w:rPr>
        <w:t xml:space="preserve"> Reflection</w:t>
      </w:r>
    </w:p>
    <w:p w:rsidR="000446B6" w:rsidRPr="000446B6" w:rsidRDefault="000446B6" w:rsidP="000446B6">
      <w:pPr>
        <w:pStyle w:val="ListParagraph"/>
        <w:numPr>
          <w:ilvl w:val="1"/>
          <w:numId w:val="6"/>
        </w:numPr>
        <w:spacing w:after="200" w:line="276" w:lineRule="auto"/>
        <w:rPr>
          <w:rFonts w:cstheme="minorHAnsi"/>
          <w:b/>
        </w:rPr>
      </w:pPr>
      <w:r>
        <w:rPr>
          <w:rFonts w:cstheme="minorHAnsi"/>
        </w:rPr>
        <w:t>How have you grown as an educator as a result of the learning process involved in the Diagnostic Reading Case Study? How has your relationships with your students changed as a result of going through this learning process?</w:t>
      </w:r>
    </w:p>
    <w:p w:rsidR="0073239D" w:rsidRDefault="0073239D" w:rsidP="000773A3">
      <w:pPr>
        <w:rPr>
          <w:b/>
          <w:u w:val="single"/>
        </w:rPr>
      </w:pPr>
    </w:p>
    <w:p w:rsidR="000773A3" w:rsidRDefault="000773A3" w:rsidP="000773A3">
      <w:r w:rsidRPr="00A8517F">
        <w:rPr>
          <w:b/>
          <w:u w:val="single"/>
        </w:rPr>
        <w:t>Written report requirements</w:t>
      </w:r>
      <w:r>
        <w:t xml:space="preserve"> – Doubled-spaced, 12-pt font,</w:t>
      </w:r>
      <w:r w:rsidR="00DD4932">
        <w:t xml:space="preserve"> Times New Roman, and 1 in margins</w:t>
      </w:r>
    </w:p>
    <w:p w:rsidR="007131B7" w:rsidRPr="007131B7" w:rsidRDefault="000446B6" w:rsidP="00DD4932">
      <w:pPr>
        <w:spacing w:after="160" w:line="259" w:lineRule="auto"/>
        <w:rPr>
          <w:rFonts w:asciiTheme="minorHAnsi" w:eastAsiaTheme="minorEastAsia" w:hAnsiTheme="minorHAnsi" w:cstheme="minorBidi"/>
          <w:b/>
          <w:sz w:val="28"/>
          <w:szCs w:val="28"/>
          <w:lang w:eastAsia="zh-CN"/>
        </w:rPr>
      </w:pPr>
      <w:bookmarkStart w:id="0" w:name="_GoBack"/>
      <w:bookmarkEnd w:id="0"/>
      <w:r>
        <w:rPr>
          <w:rFonts w:asciiTheme="minorHAnsi" w:eastAsiaTheme="minorEastAsia" w:hAnsiTheme="minorHAnsi" w:cstheme="minorBidi"/>
          <w:b/>
          <w:sz w:val="28"/>
          <w:szCs w:val="28"/>
          <w:lang w:eastAsia="zh-CN"/>
        </w:rPr>
        <w:br w:type="page"/>
      </w:r>
      <w:r w:rsidR="007131B7" w:rsidRPr="007131B7">
        <w:rPr>
          <w:rFonts w:asciiTheme="minorHAnsi" w:eastAsiaTheme="minorEastAsia" w:hAnsiTheme="minorHAnsi" w:cstheme="minorBidi"/>
          <w:b/>
          <w:sz w:val="28"/>
          <w:szCs w:val="28"/>
          <w:lang w:eastAsia="zh-CN"/>
        </w:rPr>
        <w:lastRenderedPageBreak/>
        <w:t>Diagnostic Reading Case Study Rubric</w:t>
      </w:r>
      <w:r w:rsidR="00897B86">
        <w:rPr>
          <w:rFonts w:asciiTheme="minorHAnsi" w:eastAsiaTheme="minorEastAsia" w:hAnsiTheme="minorHAnsi" w:cstheme="minorBidi"/>
          <w:b/>
          <w:sz w:val="28"/>
          <w:szCs w:val="28"/>
          <w:lang w:eastAsia="zh-CN"/>
        </w:rPr>
        <w:t xml:space="preserve"> for OPED 663</w:t>
      </w:r>
    </w:p>
    <w:tbl>
      <w:tblPr>
        <w:tblStyle w:val="TableGrid"/>
        <w:tblW w:w="0" w:type="auto"/>
        <w:tblLook w:val="04A0" w:firstRow="1" w:lastRow="0" w:firstColumn="1" w:lastColumn="0" w:noHBand="0" w:noVBand="1"/>
      </w:tblPr>
      <w:tblGrid>
        <w:gridCol w:w="1870"/>
        <w:gridCol w:w="1870"/>
        <w:gridCol w:w="1870"/>
        <w:gridCol w:w="1870"/>
        <w:gridCol w:w="1870"/>
      </w:tblGrid>
      <w:tr w:rsidR="002B5BB6" w:rsidRPr="007131B7" w:rsidTr="007E5AF2">
        <w:tc>
          <w:tcPr>
            <w:tcW w:w="1870" w:type="dxa"/>
          </w:tcPr>
          <w:p w:rsidR="002B5BB6" w:rsidRPr="007131B7" w:rsidRDefault="002B5BB6" w:rsidP="002B5BB6">
            <w:pPr>
              <w:rPr>
                <w:rFonts w:asciiTheme="minorHAnsi" w:eastAsiaTheme="minorEastAsia" w:hAnsiTheme="minorHAnsi" w:cstheme="minorBidi"/>
                <w:b/>
                <w:sz w:val="28"/>
                <w:szCs w:val="28"/>
                <w:lang w:eastAsia="zh-CN"/>
              </w:rPr>
            </w:pPr>
          </w:p>
        </w:tc>
        <w:tc>
          <w:tcPr>
            <w:tcW w:w="1870" w:type="dxa"/>
          </w:tcPr>
          <w:p w:rsidR="002B5BB6" w:rsidRPr="007131B7" w:rsidRDefault="002B5BB6" w:rsidP="002B5BB6">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Distinguished</w:t>
            </w:r>
          </w:p>
          <w:p w:rsidR="002B5BB6" w:rsidRPr="007131B7" w:rsidRDefault="002B5BB6" w:rsidP="002B5BB6">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10 points</w:t>
            </w:r>
          </w:p>
        </w:tc>
        <w:tc>
          <w:tcPr>
            <w:tcW w:w="1870" w:type="dxa"/>
          </w:tcPr>
          <w:p w:rsidR="002B5BB6" w:rsidRPr="007131B7" w:rsidRDefault="002B5BB6" w:rsidP="002B5BB6">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Proficient</w:t>
            </w:r>
          </w:p>
          <w:p w:rsidR="002B5BB6" w:rsidRPr="007131B7" w:rsidRDefault="002B5BB6" w:rsidP="002B5BB6">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9-7 points</w:t>
            </w:r>
          </w:p>
        </w:tc>
        <w:tc>
          <w:tcPr>
            <w:tcW w:w="1870" w:type="dxa"/>
          </w:tcPr>
          <w:p w:rsidR="002B5BB6" w:rsidRPr="007131B7" w:rsidRDefault="002B5BB6" w:rsidP="002B5BB6">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Apprentice</w:t>
            </w:r>
          </w:p>
          <w:p w:rsidR="002B5BB6" w:rsidRPr="007131B7" w:rsidRDefault="002B5BB6" w:rsidP="002B5BB6">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6-4 points</w:t>
            </w:r>
          </w:p>
        </w:tc>
        <w:tc>
          <w:tcPr>
            <w:tcW w:w="1870" w:type="dxa"/>
          </w:tcPr>
          <w:p w:rsidR="002B5BB6" w:rsidRPr="007131B7" w:rsidRDefault="002B5BB6" w:rsidP="002B5BB6">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Novice</w:t>
            </w:r>
          </w:p>
          <w:p w:rsidR="002B5BB6" w:rsidRPr="007131B7" w:rsidRDefault="002B5BB6" w:rsidP="002B5BB6">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3-0 points</w:t>
            </w:r>
          </w:p>
        </w:tc>
      </w:tr>
      <w:tr w:rsidR="007131B7" w:rsidRPr="007131B7" w:rsidTr="007E5AF2">
        <w:tc>
          <w:tcPr>
            <w:tcW w:w="1870" w:type="dxa"/>
          </w:tcPr>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Pertinent Background Information</w:t>
            </w:r>
          </w:p>
        </w:tc>
        <w:tc>
          <w:tcPr>
            <w:tcW w:w="1870" w:type="dxa"/>
          </w:tcPr>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 xml:space="preserve">Extensive background knowledge is used to specifically elaborate on student’s strengths and areas of need. </w:t>
            </w: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Theme="minorHAnsi" w:eastAsiaTheme="minorEastAsia" w:hAnsiTheme="minorHAnsi" w:cstheme="minorBidi"/>
                <w:sz w:val="22"/>
                <w:szCs w:val="22"/>
                <w:lang w:eastAsia="zh-CN"/>
              </w:rPr>
              <w:t>Adequate background knowledge is used to specifically elaborate on student’s strengths and areas of need.</w:t>
            </w: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Theme="minorHAnsi" w:eastAsiaTheme="minorEastAsia" w:hAnsiTheme="minorHAnsi" w:cstheme="minorBidi"/>
                <w:sz w:val="22"/>
                <w:szCs w:val="22"/>
                <w:lang w:eastAsia="zh-CN"/>
              </w:rPr>
              <w:t>Minimal background knowledge is used to specifically elaborate on student’s strengths and areas of need.</w:t>
            </w: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Theme="minorHAnsi" w:eastAsiaTheme="minorEastAsia" w:hAnsiTheme="minorHAnsi" w:cstheme="minorBidi"/>
                <w:sz w:val="22"/>
                <w:szCs w:val="22"/>
                <w:lang w:eastAsia="zh-CN"/>
              </w:rPr>
              <w:t>Little or no background knowledge is used to specifically elaborate on student’s strengths and areas of need.</w:t>
            </w:r>
          </w:p>
        </w:tc>
      </w:tr>
    </w:tbl>
    <w:p w:rsidR="007131B7" w:rsidRPr="007131B7" w:rsidRDefault="007131B7" w:rsidP="007131B7">
      <w:pPr>
        <w:spacing w:after="160" w:line="259" w:lineRule="auto"/>
        <w:rPr>
          <w:rFonts w:asciiTheme="minorHAnsi" w:eastAsiaTheme="minorEastAsia" w:hAnsiTheme="minorHAnsi" w:cstheme="minorBidi"/>
          <w:b/>
          <w:sz w:val="28"/>
          <w:szCs w:val="28"/>
          <w:lang w:eastAsia="zh-CN"/>
        </w:rPr>
      </w:pPr>
    </w:p>
    <w:tbl>
      <w:tblPr>
        <w:tblStyle w:val="TableGrid"/>
        <w:tblW w:w="0" w:type="auto"/>
        <w:tblLook w:val="04A0" w:firstRow="1" w:lastRow="0" w:firstColumn="1" w:lastColumn="0" w:noHBand="0" w:noVBand="1"/>
      </w:tblPr>
      <w:tblGrid>
        <w:gridCol w:w="1870"/>
        <w:gridCol w:w="1870"/>
        <w:gridCol w:w="1870"/>
        <w:gridCol w:w="1870"/>
        <w:gridCol w:w="1870"/>
      </w:tblGrid>
      <w:tr w:rsidR="007131B7" w:rsidRPr="007131B7" w:rsidTr="007E5AF2">
        <w:tc>
          <w:tcPr>
            <w:tcW w:w="1870" w:type="dxa"/>
          </w:tcPr>
          <w:p w:rsidR="007131B7" w:rsidRPr="007131B7" w:rsidRDefault="007131B7" w:rsidP="007131B7">
            <w:pPr>
              <w:rPr>
                <w:rFonts w:asciiTheme="minorHAnsi" w:eastAsiaTheme="minorEastAsia" w:hAnsiTheme="minorHAnsi" w:cstheme="minorBidi"/>
                <w:b/>
                <w:sz w:val="28"/>
                <w:szCs w:val="28"/>
                <w:lang w:eastAsia="zh-CN"/>
              </w:rPr>
            </w:pPr>
          </w:p>
        </w:tc>
        <w:tc>
          <w:tcPr>
            <w:tcW w:w="1870" w:type="dxa"/>
          </w:tcPr>
          <w:p w:rsidR="007131B7" w:rsidRPr="007131B7" w:rsidRDefault="007131B7" w:rsidP="007131B7">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Distinguished</w:t>
            </w:r>
          </w:p>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20-15 points</w:t>
            </w:r>
          </w:p>
        </w:tc>
        <w:tc>
          <w:tcPr>
            <w:tcW w:w="1870" w:type="dxa"/>
          </w:tcPr>
          <w:p w:rsidR="007131B7" w:rsidRPr="007131B7" w:rsidRDefault="007131B7" w:rsidP="007131B7">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Proficient</w:t>
            </w:r>
          </w:p>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14-10 points</w:t>
            </w:r>
          </w:p>
        </w:tc>
        <w:tc>
          <w:tcPr>
            <w:tcW w:w="1870" w:type="dxa"/>
          </w:tcPr>
          <w:p w:rsidR="007131B7" w:rsidRPr="007131B7" w:rsidRDefault="007131B7" w:rsidP="007131B7">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Apprentice</w:t>
            </w:r>
          </w:p>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9-6 points</w:t>
            </w:r>
          </w:p>
        </w:tc>
        <w:tc>
          <w:tcPr>
            <w:tcW w:w="1870" w:type="dxa"/>
          </w:tcPr>
          <w:p w:rsidR="007131B7" w:rsidRPr="007131B7" w:rsidRDefault="007131B7" w:rsidP="007131B7">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Novice</w:t>
            </w:r>
          </w:p>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5-0 points</w:t>
            </w:r>
          </w:p>
        </w:tc>
      </w:tr>
      <w:tr w:rsidR="007131B7" w:rsidRPr="007131B7" w:rsidTr="007E5AF2">
        <w:tc>
          <w:tcPr>
            <w:tcW w:w="1870" w:type="dxa"/>
          </w:tcPr>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 xml:space="preserve">Review of the Literature </w:t>
            </w:r>
          </w:p>
        </w:tc>
        <w:tc>
          <w:tcPr>
            <w:tcW w:w="1870" w:type="dxa"/>
          </w:tcPr>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Connections to the literacy research and theory are correct, specific, and thorough.</w:t>
            </w: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Theme="minorHAnsi" w:eastAsiaTheme="minorEastAsia" w:hAnsiTheme="minorHAnsi" w:cstheme="minorBidi"/>
                <w:sz w:val="22"/>
                <w:szCs w:val="22"/>
                <w:lang w:eastAsia="zh-CN"/>
              </w:rPr>
              <w:t>Connections to the literacy research and theory are clear and sufficient.</w:t>
            </w:r>
          </w:p>
          <w:p w:rsidR="007131B7" w:rsidRPr="007131B7" w:rsidRDefault="007131B7" w:rsidP="007131B7">
            <w:pPr>
              <w:rPr>
                <w:rFonts w:asciiTheme="minorHAnsi" w:eastAsiaTheme="minorEastAsia" w:hAnsiTheme="minorHAnsi" w:cstheme="minorBidi"/>
                <w:sz w:val="28"/>
                <w:szCs w:val="28"/>
                <w:lang w:eastAsia="zh-CN"/>
              </w:rPr>
            </w:pP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Theme="minorHAnsi" w:eastAsiaTheme="minorEastAsia" w:hAnsiTheme="minorHAnsi" w:cstheme="minorBidi"/>
                <w:sz w:val="22"/>
                <w:szCs w:val="22"/>
                <w:lang w:eastAsia="zh-CN"/>
              </w:rPr>
              <w:t>Connections to the literacy research and theory are minimal and insufficient.</w:t>
            </w:r>
          </w:p>
          <w:p w:rsidR="007131B7" w:rsidRPr="007131B7" w:rsidRDefault="007131B7" w:rsidP="007131B7">
            <w:pPr>
              <w:rPr>
                <w:rFonts w:asciiTheme="minorHAnsi" w:eastAsiaTheme="minorEastAsia" w:hAnsiTheme="minorHAnsi" w:cstheme="minorBidi"/>
                <w:sz w:val="28"/>
                <w:szCs w:val="28"/>
                <w:lang w:eastAsia="zh-CN"/>
              </w:rPr>
            </w:pP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Theme="minorHAnsi" w:eastAsiaTheme="minorEastAsia" w:hAnsiTheme="minorHAnsi" w:cstheme="minorBidi"/>
                <w:sz w:val="22"/>
                <w:szCs w:val="22"/>
                <w:lang w:eastAsia="zh-CN"/>
              </w:rPr>
              <w:t xml:space="preserve">Connections to the literacy research and theory are nonexistent and/or </w:t>
            </w:r>
            <w:r w:rsidR="00481844" w:rsidRPr="007131B7">
              <w:rPr>
                <w:rFonts w:asciiTheme="minorHAnsi" w:eastAsiaTheme="minorEastAsia" w:hAnsiTheme="minorHAnsi" w:cstheme="minorBidi"/>
                <w:sz w:val="22"/>
                <w:szCs w:val="22"/>
                <w:lang w:eastAsia="zh-CN"/>
              </w:rPr>
              <w:t>incorrect</w:t>
            </w:r>
            <w:r w:rsidRPr="007131B7">
              <w:rPr>
                <w:rFonts w:asciiTheme="minorHAnsi" w:eastAsiaTheme="minorEastAsia" w:hAnsiTheme="minorHAnsi" w:cstheme="minorBidi"/>
                <w:sz w:val="22"/>
                <w:szCs w:val="22"/>
                <w:lang w:eastAsia="zh-CN"/>
              </w:rPr>
              <w:t>.</w:t>
            </w:r>
          </w:p>
          <w:p w:rsidR="007131B7" w:rsidRPr="007131B7" w:rsidRDefault="007131B7" w:rsidP="007131B7">
            <w:pPr>
              <w:rPr>
                <w:rFonts w:asciiTheme="minorHAnsi" w:eastAsiaTheme="minorEastAsia" w:hAnsiTheme="minorHAnsi" w:cstheme="minorBidi"/>
                <w:sz w:val="28"/>
                <w:szCs w:val="28"/>
                <w:lang w:eastAsia="zh-CN"/>
              </w:rPr>
            </w:pPr>
          </w:p>
        </w:tc>
      </w:tr>
    </w:tbl>
    <w:p w:rsidR="007131B7" w:rsidRPr="007131B7" w:rsidRDefault="007131B7" w:rsidP="007131B7">
      <w:pPr>
        <w:spacing w:after="160" w:line="259" w:lineRule="auto"/>
        <w:jc w:val="center"/>
        <w:rPr>
          <w:rFonts w:asciiTheme="minorHAnsi" w:eastAsiaTheme="minorEastAsia" w:hAnsiTheme="minorHAnsi" w:cstheme="minorBidi"/>
          <w:b/>
          <w:sz w:val="28"/>
          <w:szCs w:val="28"/>
          <w:lang w:eastAsia="zh-CN"/>
        </w:rPr>
      </w:pPr>
    </w:p>
    <w:tbl>
      <w:tblPr>
        <w:tblStyle w:val="TableGrid"/>
        <w:tblW w:w="0" w:type="auto"/>
        <w:tblLook w:val="04A0" w:firstRow="1" w:lastRow="0" w:firstColumn="1" w:lastColumn="0" w:noHBand="0" w:noVBand="1"/>
      </w:tblPr>
      <w:tblGrid>
        <w:gridCol w:w="1870"/>
        <w:gridCol w:w="1870"/>
        <w:gridCol w:w="1870"/>
        <w:gridCol w:w="1870"/>
        <w:gridCol w:w="1870"/>
      </w:tblGrid>
      <w:tr w:rsidR="007131B7" w:rsidRPr="007131B7" w:rsidTr="007E5AF2">
        <w:tc>
          <w:tcPr>
            <w:tcW w:w="1870" w:type="dxa"/>
          </w:tcPr>
          <w:p w:rsidR="007131B7" w:rsidRPr="007131B7" w:rsidRDefault="007131B7" w:rsidP="007131B7">
            <w:pPr>
              <w:rPr>
                <w:rFonts w:asciiTheme="minorHAnsi" w:eastAsiaTheme="minorEastAsia" w:hAnsiTheme="minorHAnsi" w:cstheme="minorBidi"/>
                <w:b/>
                <w:sz w:val="28"/>
                <w:szCs w:val="28"/>
                <w:lang w:eastAsia="zh-CN"/>
              </w:rPr>
            </w:pPr>
          </w:p>
        </w:tc>
        <w:tc>
          <w:tcPr>
            <w:tcW w:w="1870" w:type="dxa"/>
          </w:tcPr>
          <w:p w:rsidR="007131B7" w:rsidRPr="007131B7" w:rsidRDefault="007131B7" w:rsidP="007131B7">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Distinguished</w:t>
            </w:r>
          </w:p>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10 points</w:t>
            </w:r>
          </w:p>
        </w:tc>
        <w:tc>
          <w:tcPr>
            <w:tcW w:w="1870" w:type="dxa"/>
          </w:tcPr>
          <w:p w:rsidR="007131B7" w:rsidRPr="007131B7" w:rsidRDefault="007131B7" w:rsidP="007131B7">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Proficient</w:t>
            </w:r>
          </w:p>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9-7 points</w:t>
            </w:r>
          </w:p>
        </w:tc>
        <w:tc>
          <w:tcPr>
            <w:tcW w:w="1870" w:type="dxa"/>
          </w:tcPr>
          <w:p w:rsidR="007131B7" w:rsidRPr="007131B7" w:rsidRDefault="007131B7" w:rsidP="007131B7">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Apprentice</w:t>
            </w:r>
          </w:p>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6-4 points</w:t>
            </w:r>
          </w:p>
        </w:tc>
        <w:tc>
          <w:tcPr>
            <w:tcW w:w="1870" w:type="dxa"/>
          </w:tcPr>
          <w:p w:rsidR="007131B7" w:rsidRPr="007131B7" w:rsidRDefault="007131B7" w:rsidP="007131B7">
            <w:pPr>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Novice</w:t>
            </w:r>
          </w:p>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3-0 points</w:t>
            </w:r>
          </w:p>
        </w:tc>
      </w:tr>
      <w:tr w:rsidR="007131B7" w:rsidRPr="007131B7" w:rsidTr="007E5AF2">
        <w:tc>
          <w:tcPr>
            <w:tcW w:w="1870" w:type="dxa"/>
          </w:tcPr>
          <w:p w:rsidR="007131B7" w:rsidRPr="007131B7" w:rsidRDefault="007131B7" w:rsidP="007131B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 xml:space="preserve">Written Communication </w:t>
            </w: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Calibri" w:eastAsiaTheme="minorEastAsia" w:hAnsi="Calibri" w:cstheme="minorBidi"/>
                <w:sz w:val="20"/>
                <w:szCs w:val="20"/>
                <w:lang w:eastAsia="zh-CN"/>
              </w:rPr>
              <w:t>Logical organization and use of standard conventions in spelling, usage, grammar, and sentence structure.</w:t>
            </w: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Calibri" w:eastAsiaTheme="minorEastAsia" w:hAnsi="Calibri" w:cstheme="minorBidi"/>
                <w:sz w:val="20"/>
                <w:szCs w:val="20"/>
                <w:lang w:eastAsia="zh-CN"/>
              </w:rPr>
              <w:t>Few lapses in logical organization, and use of standard conventions in spelling, usage, grammar, and sentence structure.</w:t>
            </w: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Calibri" w:eastAsiaTheme="minorEastAsia" w:hAnsi="Calibri" w:cstheme="minorBidi"/>
                <w:sz w:val="20"/>
                <w:szCs w:val="20"/>
                <w:lang w:eastAsia="zh-CN"/>
              </w:rPr>
              <w:t>Several errors in use of standard conventions in spelling, usage, grammar, and sentence structure.</w:t>
            </w:r>
          </w:p>
        </w:tc>
        <w:tc>
          <w:tcPr>
            <w:tcW w:w="1870" w:type="dxa"/>
          </w:tcPr>
          <w:p w:rsidR="007131B7" w:rsidRPr="007131B7" w:rsidRDefault="007131B7" w:rsidP="007131B7">
            <w:pPr>
              <w:rPr>
                <w:rFonts w:asciiTheme="minorHAnsi" w:eastAsiaTheme="minorEastAsia" w:hAnsiTheme="minorHAnsi" w:cstheme="minorBidi"/>
                <w:b/>
                <w:sz w:val="28"/>
                <w:szCs w:val="28"/>
                <w:lang w:eastAsia="zh-CN"/>
              </w:rPr>
            </w:pPr>
            <w:r w:rsidRPr="007131B7">
              <w:rPr>
                <w:rFonts w:ascii="Calibri" w:eastAsiaTheme="minorEastAsia" w:hAnsi="Calibri" w:cstheme="minorBidi"/>
                <w:sz w:val="20"/>
                <w:szCs w:val="20"/>
                <w:lang w:eastAsia="zh-CN"/>
              </w:rPr>
              <w:t>Numerous errors in use of standard conventions in spelling, usage, grammar, and sentence structure.</w:t>
            </w:r>
          </w:p>
        </w:tc>
      </w:tr>
    </w:tbl>
    <w:p w:rsidR="007131B7" w:rsidRPr="007131B7" w:rsidRDefault="007131B7" w:rsidP="007131B7">
      <w:pPr>
        <w:spacing w:after="160" w:line="259" w:lineRule="auto"/>
        <w:rPr>
          <w:rFonts w:asciiTheme="minorHAnsi" w:eastAsiaTheme="minorEastAsia" w:hAnsiTheme="minorHAnsi" w:cstheme="minorBidi"/>
          <w:b/>
          <w:sz w:val="22"/>
          <w:szCs w:val="22"/>
          <w:lang w:eastAsia="zh-CN"/>
        </w:rPr>
      </w:pPr>
    </w:p>
    <w:p w:rsidR="007131B7" w:rsidRPr="007131B7" w:rsidRDefault="007131B7" w:rsidP="007131B7">
      <w:pPr>
        <w:spacing w:after="160" w:line="259" w:lineRule="auto"/>
        <w:rPr>
          <w:rFonts w:asciiTheme="minorHAnsi" w:eastAsiaTheme="minorEastAsia" w:hAnsiTheme="minorHAnsi" w:cstheme="minorBidi"/>
          <w:b/>
          <w:sz w:val="22"/>
          <w:szCs w:val="22"/>
          <w:lang w:eastAsia="zh-CN"/>
        </w:rPr>
      </w:pPr>
      <w:r w:rsidRPr="007131B7">
        <w:rPr>
          <w:rFonts w:asciiTheme="minorHAnsi" w:eastAsiaTheme="minorEastAsia" w:hAnsiTheme="minorHAnsi" w:cstheme="minorBidi"/>
          <w:b/>
          <w:sz w:val="22"/>
          <w:szCs w:val="22"/>
          <w:lang w:eastAsia="zh-CN"/>
        </w:rPr>
        <w:t>Total points = __________________</w:t>
      </w:r>
    </w:p>
    <w:p w:rsidR="007F3087" w:rsidRDefault="007F3087">
      <w:pPr>
        <w:spacing w:after="160" w:line="259" w:lineRule="auto"/>
      </w:pPr>
      <w:r>
        <w:br w:type="page"/>
      </w:r>
    </w:p>
    <w:p w:rsidR="00E04453" w:rsidRDefault="00E04453" w:rsidP="007F3087">
      <w:pPr>
        <w:spacing w:after="160" w:line="259" w:lineRule="auto"/>
        <w:jc w:val="center"/>
        <w:rPr>
          <w:rFonts w:asciiTheme="minorHAnsi" w:eastAsiaTheme="minorEastAsia" w:hAnsiTheme="minorHAnsi" w:cstheme="minorBidi"/>
          <w:b/>
          <w:sz w:val="28"/>
          <w:szCs w:val="28"/>
          <w:lang w:eastAsia="zh-CN"/>
        </w:rPr>
        <w:sectPr w:rsidR="00E04453" w:rsidSect="00331CE8">
          <w:footerReference w:type="default" r:id="rId7"/>
          <w:pgSz w:w="12240" w:h="15840"/>
          <w:pgMar w:top="990" w:right="1440" w:bottom="1260" w:left="1440" w:header="720" w:footer="720" w:gutter="0"/>
          <w:cols w:space="720"/>
          <w:docGrid w:linePitch="360"/>
        </w:sectPr>
      </w:pPr>
    </w:p>
    <w:p w:rsidR="007F3087" w:rsidRPr="007131B7" w:rsidRDefault="007F3087" w:rsidP="00F61D98">
      <w:pPr>
        <w:spacing w:line="259" w:lineRule="auto"/>
        <w:jc w:val="center"/>
        <w:rPr>
          <w:rFonts w:asciiTheme="minorHAnsi" w:eastAsiaTheme="minorEastAsia" w:hAnsiTheme="minorHAnsi" w:cstheme="minorBidi"/>
          <w:b/>
          <w:sz w:val="28"/>
          <w:szCs w:val="28"/>
          <w:lang w:eastAsia="zh-CN"/>
        </w:rPr>
      </w:pPr>
      <w:r w:rsidRPr="007131B7">
        <w:rPr>
          <w:rFonts w:asciiTheme="minorHAnsi" w:eastAsiaTheme="minorEastAsia" w:hAnsiTheme="minorHAnsi" w:cstheme="minorBidi"/>
          <w:b/>
          <w:sz w:val="28"/>
          <w:szCs w:val="28"/>
          <w:lang w:eastAsia="zh-CN"/>
        </w:rPr>
        <w:lastRenderedPageBreak/>
        <w:t>Diag</w:t>
      </w:r>
      <w:r w:rsidR="00F61D98">
        <w:rPr>
          <w:rFonts w:asciiTheme="minorHAnsi" w:eastAsiaTheme="minorEastAsia" w:hAnsiTheme="minorHAnsi" w:cstheme="minorBidi"/>
          <w:b/>
          <w:sz w:val="28"/>
          <w:szCs w:val="28"/>
          <w:lang w:eastAsia="zh-CN"/>
        </w:rPr>
        <w:t>nostic Reading Case Study Part 2 Rubric</w:t>
      </w:r>
    </w:p>
    <w:tbl>
      <w:tblPr>
        <w:tblStyle w:val="TableGrid"/>
        <w:tblW w:w="14760" w:type="dxa"/>
        <w:tblInd w:w="-725" w:type="dxa"/>
        <w:tblLook w:val="04A0" w:firstRow="1" w:lastRow="0" w:firstColumn="1" w:lastColumn="0" w:noHBand="0" w:noVBand="1"/>
      </w:tblPr>
      <w:tblGrid>
        <w:gridCol w:w="1710"/>
        <w:gridCol w:w="3262"/>
        <w:gridCol w:w="3263"/>
        <w:gridCol w:w="3262"/>
        <w:gridCol w:w="3263"/>
      </w:tblGrid>
      <w:tr w:rsidR="007F3087" w:rsidRPr="007131B7" w:rsidTr="00E34427">
        <w:trPr>
          <w:trHeight w:val="307"/>
        </w:trPr>
        <w:tc>
          <w:tcPr>
            <w:tcW w:w="1710" w:type="dxa"/>
          </w:tcPr>
          <w:p w:rsidR="007F3087" w:rsidRPr="007131B7" w:rsidRDefault="007F3087" w:rsidP="004F2107">
            <w:pPr>
              <w:rPr>
                <w:rFonts w:asciiTheme="minorHAnsi" w:eastAsiaTheme="minorEastAsia" w:hAnsiTheme="minorHAnsi" w:cstheme="minorBidi"/>
                <w:b/>
                <w:sz w:val="28"/>
                <w:szCs w:val="28"/>
                <w:lang w:eastAsia="zh-CN"/>
              </w:rPr>
            </w:pPr>
          </w:p>
        </w:tc>
        <w:tc>
          <w:tcPr>
            <w:tcW w:w="3262" w:type="dxa"/>
          </w:tcPr>
          <w:p w:rsidR="007F3087" w:rsidRPr="007131B7" w:rsidRDefault="007F3087" w:rsidP="00E04453">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Distinguished</w:t>
            </w:r>
            <w:r w:rsidR="00E04453">
              <w:rPr>
                <w:rFonts w:asciiTheme="minorHAnsi" w:eastAsiaTheme="minorEastAsia" w:hAnsiTheme="minorHAnsi" w:cstheme="minorBidi"/>
                <w:b/>
                <w:sz w:val="22"/>
                <w:szCs w:val="22"/>
                <w:lang w:eastAsia="zh-CN"/>
              </w:rPr>
              <w:t xml:space="preserve"> </w:t>
            </w:r>
            <w:r w:rsidR="00015D30">
              <w:rPr>
                <w:rFonts w:asciiTheme="minorHAnsi" w:eastAsiaTheme="minorEastAsia" w:hAnsiTheme="minorHAnsi" w:cstheme="minorBidi"/>
                <w:sz w:val="22"/>
                <w:szCs w:val="22"/>
                <w:lang w:eastAsia="zh-CN"/>
              </w:rPr>
              <w:t>12</w:t>
            </w:r>
            <w:r w:rsidRPr="007131B7">
              <w:rPr>
                <w:rFonts w:asciiTheme="minorHAnsi" w:eastAsiaTheme="minorEastAsia" w:hAnsiTheme="minorHAnsi" w:cstheme="minorBidi"/>
                <w:sz w:val="22"/>
                <w:szCs w:val="22"/>
                <w:lang w:eastAsia="zh-CN"/>
              </w:rPr>
              <w:t xml:space="preserve"> points</w:t>
            </w:r>
          </w:p>
        </w:tc>
        <w:tc>
          <w:tcPr>
            <w:tcW w:w="3263" w:type="dxa"/>
          </w:tcPr>
          <w:p w:rsidR="007F3087" w:rsidRPr="007131B7" w:rsidRDefault="007F3087" w:rsidP="00E04453">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Proficient</w:t>
            </w:r>
            <w:r w:rsidR="00E04453">
              <w:rPr>
                <w:rFonts w:asciiTheme="minorHAnsi" w:eastAsiaTheme="minorEastAsia" w:hAnsiTheme="minorHAnsi" w:cstheme="minorBidi"/>
                <w:b/>
                <w:sz w:val="22"/>
                <w:szCs w:val="22"/>
                <w:lang w:eastAsia="zh-CN"/>
              </w:rPr>
              <w:t xml:space="preserve"> </w:t>
            </w:r>
            <w:r w:rsidR="00015D30">
              <w:rPr>
                <w:rFonts w:asciiTheme="minorHAnsi" w:eastAsiaTheme="minorEastAsia" w:hAnsiTheme="minorHAnsi" w:cstheme="minorBidi"/>
                <w:sz w:val="22"/>
                <w:szCs w:val="22"/>
                <w:lang w:eastAsia="zh-CN"/>
              </w:rPr>
              <w:t>11-8</w:t>
            </w:r>
            <w:r w:rsidRPr="007131B7">
              <w:rPr>
                <w:rFonts w:asciiTheme="minorHAnsi" w:eastAsiaTheme="minorEastAsia" w:hAnsiTheme="minorHAnsi" w:cstheme="minorBidi"/>
                <w:sz w:val="22"/>
                <w:szCs w:val="22"/>
                <w:lang w:eastAsia="zh-CN"/>
              </w:rPr>
              <w:t xml:space="preserve"> points</w:t>
            </w:r>
          </w:p>
        </w:tc>
        <w:tc>
          <w:tcPr>
            <w:tcW w:w="3262" w:type="dxa"/>
          </w:tcPr>
          <w:p w:rsidR="007F3087" w:rsidRPr="007131B7" w:rsidRDefault="007F3087" w:rsidP="00E04453">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Apprentice</w:t>
            </w:r>
            <w:r w:rsidR="00E04453">
              <w:rPr>
                <w:rFonts w:asciiTheme="minorHAnsi" w:eastAsiaTheme="minorEastAsia" w:hAnsiTheme="minorHAnsi" w:cstheme="minorBidi"/>
                <w:b/>
                <w:sz w:val="22"/>
                <w:szCs w:val="22"/>
                <w:lang w:eastAsia="zh-CN"/>
              </w:rPr>
              <w:t xml:space="preserve"> </w:t>
            </w:r>
            <w:r w:rsidR="00015D30">
              <w:rPr>
                <w:rFonts w:asciiTheme="minorHAnsi" w:eastAsiaTheme="minorEastAsia" w:hAnsiTheme="minorHAnsi" w:cstheme="minorBidi"/>
                <w:sz w:val="22"/>
                <w:szCs w:val="22"/>
                <w:lang w:eastAsia="zh-CN"/>
              </w:rPr>
              <w:t>7</w:t>
            </w:r>
            <w:r w:rsidRPr="007131B7">
              <w:rPr>
                <w:rFonts w:asciiTheme="minorHAnsi" w:eastAsiaTheme="minorEastAsia" w:hAnsiTheme="minorHAnsi" w:cstheme="minorBidi"/>
                <w:sz w:val="22"/>
                <w:szCs w:val="22"/>
                <w:lang w:eastAsia="zh-CN"/>
              </w:rPr>
              <w:t>-4 points</w:t>
            </w:r>
          </w:p>
        </w:tc>
        <w:tc>
          <w:tcPr>
            <w:tcW w:w="3263" w:type="dxa"/>
          </w:tcPr>
          <w:p w:rsidR="007F3087" w:rsidRPr="007131B7" w:rsidRDefault="007F3087" w:rsidP="00E04453">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Novice</w:t>
            </w:r>
            <w:r w:rsidR="00E04453">
              <w:rPr>
                <w:rFonts w:asciiTheme="minorHAnsi" w:eastAsiaTheme="minorEastAsia" w:hAnsiTheme="minorHAnsi" w:cstheme="minorBidi"/>
                <w:b/>
                <w:sz w:val="22"/>
                <w:szCs w:val="22"/>
                <w:lang w:eastAsia="zh-CN"/>
              </w:rPr>
              <w:t xml:space="preserve"> </w:t>
            </w:r>
            <w:r w:rsidRPr="007131B7">
              <w:rPr>
                <w:rFonts w:asciiTheme="minorHAnsi" w:eastAsiaTheme="minorEastAsia" w:hAnsiTheme="minorHAnsi" w:cstheme="minorBidi"/>
                <w:sz w:val="22"/>
                <w:szCs w:val="22"/>
                <w:lang w:eastAsia="zh-CN"/>
              </w:rPr>
              <w:t>3-0 points</w:t>
            </w:r>
          </w:p>
        </w:tc>
      </w:tr>
      <w:tr w:rsidR="000E30D7" w:rsidRPr="007131B7" w:rsidTr="00E34427">
        <w:trPr>
          <w:trHeight w:val="1358"/>
        </w:trPr>
        <w:tc>
          <w:tcPr>
            <w:tcW w:w="1710" w:type="dxa"/>
          </w:tcPr>
          <w:p w:rsidR="000E30D7" w:rsidRPr="007131B7" w:rsidRDefault="000E30D7" w:rsidP="000E30D7">
            <w:pPr>
              <w:rPr>
                <w:rFonts w:asciiTheme="minorHAnsi" w:eastAsiaTheme="minorEastAsia" w:hAnsiTheme="minorHAnsi" w:cstheme="minorBidi"/>
                <w:sz w:val="22"/>
                <w:szCs w:val="22"/>
                <w:lang w:eastAsia="zh-CN"/>
              </w:rPr>
            </w:pPr>
            <w:r>
              <w:rPr>
                <w:rFonts w:asciiTheme="minorHAnsi" w:eastAsiaTheme="minorEastAsia" w:hAnsiTheme="minorHAnsi" w:cstheme="minorBidi"/>
                <w:sz w:val="22"/>
                <w:szCs w:val="22"/>
                <w:lang w:eastAsia="zh-CN"/>
              </w:rPr>
              <w:t>Assessment in the MTSS/RTI System</w:t>
            </w:r>
          </w:p>
        </w:tc>
        <w:tc>
          <w:tcPr>
            <w:tcW w:w="3262" w:type="dxa"/>
          </w:tcPr>
          <w:p w:rsidR="000E30D7" w:rsidRPr="00E04453" w:rsidRDefault="000E30D7" w:rsidP="000E30D7">
            <w:pPr>
              <w:rPr>
                <w:rFonts w:asciiTheme="minorHAnsi" w:hAnsiTheme="minorHAnsi" w:cstheme="minorHAnsi"/>
                <w:b/>
                <w:sz w:val="20"/>
                <w:szCs w:val="20"/>
              </w:rPr>
            </w:pPr>
            <w:r w:rsidRPr="00E04453">
              <w:rPr>
                <w:rFonts w:asciiTheme="minorHAnsi" w:hAnsiTheme="minorHAnsi" w:cstheme="minorHAnsi"/>
                <w:sz w:val="20"/>
                <w:szCs w:val="20"/>
              </w:rPr>
              <w:t>Explanation of the assessment(s) thoroughly answers the required questions</w:t>
            </w:r>
            <w:r w:rsidR="00E04453" w:rsidRPr="00E04453">
              <w:rPr>
                <w:rFonts w:asciiTheme="minorHAnsi" w:hAnsiTheme="minorHAnsi" w:cstheme="minorHAnsi"/>
                <w:sz w:val="20"/>
                <w:szCs w:val="20"/>
              </w:rPr>
              <w:t xml:space="preserve"> and demonstrates understanding of the use of assessment in the MTSS/RTI System</w:t>
            </w:r>
            <w:r w:rsidRPr="00E04453">
              <w:rPr>
                <w:rFonts w:asciiTheme="minorHAnsi" w:hAnsiTheme="minorHAnsi" w:cstheme="minorHAnsi"/>
                <w:sz w:val="20"/>
                <w:szCs w:val="20"/>
              </w:rPr>
              <w:t xml:space="preserve">. </w:t>
            </w:r>
          </w:p>
        </w:tc>
        <w:tc>
          <w:tcPr>
            <w:tcW w:w="3263" w:type="dxa"/>
          </w:tcPr>
          <w:p w:rsidR="000E30D7" w:rsidRPr="00E04453" w:rsidRDefault="000E30D7" w:rsidP="000E30D7">
            <w:pPr>
              <w:rPr>
                <w:rFonts w:asciiTheme="minorHAnsi" w:hAnsiTheme="minorHAnsi" w:cstheme="minorHAnsi"/>
                <w:sz w:val="20"/>
                <w:szCs w:val="20"/>
              </w:rPr>
            </w:pPr>
            <w:r w:rsidRPr="00E04453">
              <w:rPr>
                <w:rFonts w:asciiTheme="minorHAnsi" w:hAnsiTheme="minorHAnsi" w:cstheme="minorHAnsi"/>
                <w:sz w:val="20"/>
                <w:szCs w:val="20"/>
              </w:rPr>
              <w:t>Explanation of the assessment(s) answers the required questions but is missing a few key essential understandings.</w:t>
            </w:r>
          </w:p>
        </w:tc>
        <w:tc>
          <w:tcPr>
            <w:tcW w:w="3262" w:type="dxa"/>
          </w:tcPr>
          <w:p w:rsidR="000E30D7" w:rsidRPr="00E04453" w:rsidRDefault="000E30D7" w:rsidP="000E30D7">
            <w:pPr>
              <w:rPr>
                <w:rFonts w:asciiTheme="minorHAnsi" w:hAnsiTheme="minorHAnsi" w:cstheme="minorHAnsi"/>
                <w:b/>
                <w:sz w:val="20"/>
                <w:szCs w:val="20"/>
              </w:rPr>
            </w:pPr>
            <w:r w:rsidRPr="00E04453">
              <w:rPr>
                <w:rFonts w:asciiTheme="minorHAnsi" w:hAnsiTheme="minorHAnsi" w:cstheme="minorHAnsi"/>
                <w:sz w:val="20"/>
                <w:szCs w:val="20"/>
              </w:rPr>
              <w:t>Explanation of the assessment(s) answers the required questions but is missing many key essential understandings.</w:t>
            </w:r>
          </w:p>
        </w:tc>
        <w:tc>
          <w:tcPr>
            <w:tcW w:w="3263" w:type="dxa"/>
          </w:tcPr>
          <w:p w:rsidR="000E30D7" w:rsidRPr="00E04453" w:rsidRDefault="000E30D7" w:rsidP="000E30D7">
            <w:pPr>
              <w:rPr>
                <w:rFonts w:asciiTheme="minorHAnsi" w:hAnsiTheme="minorHAnsi" w:cstheme="minorHAnsi"/>
                <w:b/>
                <w:sz w:val="20"/>
                <w:szCs w:val="20"/>
              </w:rPr>
            </w:pPr>
            <w:r w:rsidRPr="00E04453">
              <w:rPr>
                <w:rFonts w:asciiTheme="minorHAnsi" w:hAnsiTheme="minorHAnsi" w:cstheme="minorHAnsi"/>
                <w:sz w:val="20"/>
                <w:szCs w:val="20"/>
              </w:rPr>
              <w:t>Explanation of the assessment(s) only includes one answer or does not answer the following questions at all.</w:t>
            </w:r>
          </w:p>
        </w:tc>
      </w:tr>
      <w:tr w:rsidR="007F3087" w:rsidRPr="007131B7" w:rsidTr="00E34427">
        <w:trPr>
          <w:trHeight w:val="316"/>
        </w:trPr>
        <w:tc>
          <w:tcPr>
            <w:tcW w:w="1710" w:type="dxa"/>
          </w:tcPr>
          <w:p w:rsidR="007F3087" w:rsidRPr="007131B7" w:rsidRDefault="007F3087" w:rsidP="004F2107">
            <w:pPr>
              <w:rPr>
                <w:rFonts w:asciiTheme="minorHAnsi" w:eastAsiaTheme="minorEastAsia" w:hAnsiTheme="minorHAnsi" w:cstheme="minorBidi"/>
                <w:b/>
                <w:sz w:val="28"/>
                <w:szCs w:val="28"/>
                <w:lang w:eastAsia="zh-CN"/>
              </w:rPr>
            </w:pPr>
          </w:p>
        </w:tc>
        <w:tc>
          <w:tcPr>
            <w:tcW w:w="3262" w:type="dxa"/>
          </w:tcPr>
          <w:p w:rsidR="007F3087" w:rsidRPr="007131B7" w:rsidRDefault="007F3087" w:rsidP="00E04453">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Distinguished</w:t>
            </w:r>
            <w:r w:rsidR="00E04453">
              <w:rPr>
                <w:rFonts w:asciiTheme="minorHAnsi" w:eastAsiaTheme="minorEastAsia" w:hAnsiTheme="minorHAnsi" w:cstheme="minorBidi"/>
                <w:b/>
                <w:sz w:val="22"/>
                <w:szCs w:val="22"/>
                <w:lang w:eastAsia="zh-CN"/>
              </w:rPr>
              <w:t xml:space="preserve"> </w:t>
            </w:r>
            <w:r w:rsidR="00015D30">
              <w:rPr>
                <w:rFonts w:asciiTheme="minorHAnsi" w:eastAsiaTheme="minorEastAsia" w:hAnsiTheme="minorHAnsi" w:cstheme="minorBidi"/>
                <w:sz w:val="22"/>
                <w:szCs w:val="22"/>
                <w:lang w:eastAsia="zh-CN"/>
              </w:rPr>
              <w:t>13</w:t>
            </w:r>
            <w:r w:rsidR="00F61D98">
              <w:rPr>
                <w:rFonts w:asciiTheme="minorHAnsi" w:eastAsiaTheme="minorEastAsia" w:hAnsiTheme="minorHAnsi" w:cstheme="minorBidi"/>
                <w:sz w:val="22"/>
                <w:szCs w:val="22"/>
                <w:lang w:eastAsia="zh-CN"/>
              </w:rPr>
              <w:t xml:space="preserve"> </w:t>
            </w:r>
            <w:r w:rsidRPr="007131B7">
              <w:rPr>
                <w:rFonts w:asciiTheme="minorHAnsi" w:eastAsiaTheme="minorEastAsia" w:hAnsiTheme="minorHAnsi" w:cstheme="minorBidi"/>
                <w:sz w:val="22"/>
                <w:szCs w:val="22"/>
                <w:lang w:eastAsia="zh-CN"/>
              </w:rPr>
              <w:t>points</w:t>
            </w:r>
          </w:p>
        </w:tc>
        <w:tc>
          <w:tcPr>
            <w:tcW w:w="3263" w:type="dxa"/>
          </w:tcPr>
          <w:p w:rsidR="007F3087" w:rsidRPr="007131B7" w:rsidRDefault="007F3087" w:rsidP="00015D30">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Proficient</w:t>
            </w:r>
            <w:r w:rsidR="00E04453">
              <w:rPr>
                <w:rFonts w:asciiTheme="minorHAnsi" w:eastAsiaTheme="minorEastAsia" w:hAnsiTheme="minorHAnsi" w:cstheme="minorBidi"/>
                <w:b/>
                <w:sz w:val="22"/>
                <w:szCs w:val="22"/>
                <w:lang w:eastAsia="zh-CN"/>
              </w:rPr>
              <w:t xml:space="preserve"> </w:t>
            </w:r>
            <w:r w:rsidRPr="007131B7">
              <w:rPr>
                <w:rFonts w:asciiTheme="minorHAnsi" w:eastAsiaTheme="minorEastAsia" w:hAnsiTheme="minorHAnsi" w:cstheme="minorBidi"/>
                <w:sz w:val="22"/>
                <w:szCs w:val="22"/>
                <w:lang w:eastAsia="zh-CN"/>
              </w:rPr>
              <w:t>1</w:t>
            </w:r>
            <w:r w:rsidR="00015D30">
              <w:rPr>
                <w:rFonts w:asciiTheme="minorHAnsi" w:eastAsiaTheme="minorEastAsia" w:hAnsiTheme="minorHAnsi" w:cstheme="minorBidi"/>
                <w:sz w:val="22"/>
                <w:szCs w:val="22"/>
                <w:lang w:eastAsia="zh-CN"/>
              </w:rPr>
              <w:t>2-9</w:t>
            </w:r>
            <w:r w:rsidRPr="007131B7">
              <w:rPr>
                <w:rFonts w:asciiTheme="minorHAnsi" w:eastAsiaTheme="minorEastAsia" w:hAnsiTheme="minorHAnsi" w:cstheme="minorBidi"/>
                <w:sz w:val="22"/>
                <w:szCs w:val="22"/>
                <w:lang w:eastAsia="zh-CN"/>
              </w:rPr>
              <w:t xml:space="preserve"> points</w:t>
            </w:r>
          </w:p>
        </w:tc>
        <w:tc>
          <w:tcPr>
            <w:tcW w:w="3262" w:type="dxa"/>
          </w:tcPr>
          <w:p w:rsidR="007F3087" w:rsidRPr="007131B7" w:rsidRDefault="007F3087" w:rsidP="00015D30">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Apprentice</w:t>
            </w:r>
            <w:r w:rsidR="00E04453">
              <w:rPr>
                <w:rFonts w:asciiTheme="minorHAnsi" w:eastAsiaTheme="minorEastAsia" w:hAnsiTheme="minorHAnsi" w:cstheme="minorBidi"/>
                <w:b/>
                <w:sz w:val="22"/>
                <w:szCs w:val="22"/>
                <w:lang w:eastAsia="zh-CN"/>
              </w:rPr>
              <w:t xml:space="preserve"> </w:t>
            </w:r>
            <w:r w:rsidR="00015D30" w:rsidRPr="00015D30">
              <w:rPr>
                <w:rFonts w:asciiTheme="minorHAnsi" w:eastAsiaTheme="minorEastAsia" w:hAnsiTheme="minorHAnsi" w:cstheme="minorBidi"/>
                <w:sz w:val="22"/>
                <w:szCs w:val="22"/>
                <w:lang w:eastAsia="zh-CN"/>
              </w:rPr>
              <w:t>8</w:t>
            </w:r>
            <w:r w:rsidR="00015D30">
              <w:rPr>
                <w:rFonts w:asciiTheme="minorHAnsi" w:eastAsiaTheme="minorEastAsia" w:hAnsiTheme="minorHAnsi" w:cstheme="minorBidi"/>
                <w:sz w:val="22"/>
                <w:szCs w:val="22"/>
                <w:lang w:eastAsia="zh-CN"/>
              </w:rPr>
              <w:t>-5</w:t>
            </w:r>
            <w:r w:rsidRPr="007131B7">
              <w:rPr>
                <w:rFonts w:asciiTheme="minorHAnsi" w:eastAsiaTheme="minorEastAsia" w:hAnsiTheme="minorHAnsi" w:cstheme="minorBidi"/>
                <w:sz w:val="22"/>
                <w:szCs w:val="22"/>
                <w:lang w:eastAsia="zh-CN"/>
              </w:rPr>
              <w:t xml:space="preserve"> points</w:t>
            </w:r>
          </w:p>
        </w:tc>
        <w:tc>
          <w:tcPr>
            <w:tcW w:w="3263" w:type="dxa"/>
          </w:tcPr>
          <w:p w:rsidR="007F3087" w:rsidRPr="007131B7" w:rsidRDefault="007F3087" w:rsidP="00E04453">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Novice</w:t>
            </w:r>
            <w:r w:rsidR="00E04453">
              <w:rPr>
                <w:rFonts w:asciiTheme="minorHAnsi" w:eastAsiaTheme="minorEastAsia" w:hAnsiTheme="minorHAnsi" w:cstheme="minorBidi"/>
                <w:b/>
                <w:sz w:val="22"/>
                <w:szCs w:val="22"/>
                <w:lang w:eastAsia="zh-CN"/>
              </w:rPr>
              <w:t xml:space="preserve"> </w:t>
            </w:r>
            <w:r w:rsidR="00015D30">
              <w:rPr>
                <w:rFonts w:asciiTheme="minorHAnsi" w:eastAsiaTheme="minorEastAsia" w:hAnsiTheme="minorHAnsi" w:cstheme="minorBidi"/>
                <w:sz w:val="22"/>
                <w:szCs w:val="22"/>
                <w:lang w:eastAsia="zh-CN"/>
              </w:rPr>
              <w:t>4</w:t>
            </w:r>
            <w:r w:rsidRPr="007131B7">
              <w:rPr>
                <w:rFonts w:asciiTheme="minorHAnsi" w:eastAsiaTheme="minorEastAsia" w:hAnsiTheme="minorHAnsi" w:cstheme="minorBidi"/>
                <w:sz w:val="22"/>
                <w:szCs w:val="22"/>
                <w:lang w:eastAsia="zh-CN"/>
              </w:rPr>
              <w:t>-0 points</w:t>
            </w:r>
          </w:p>
        </w:tc>
      </w:tr>
      <w:tr w:rsidR="00E04453" w:rsidRPr="007131B7" w:rsidTr="00E34427">
        <w:trPr>
          <w:trHeight w:val="1141"/>
        </w:trPr>
        <w:tc>
          <w:tcPr>
            <w:tcW w:w="1710" w:type="dxa"/>
          </w:tcPr>
          <w:p w:rsidR="00E04453" w:rsidRPr="007131B7" w:rsidRDefault="00E04453" w:rsidP="00E04453">
            <w:pPr>
              <w:rPr>
                <w:rFonts w:asciiTheme="minorHAnsi" w:eastAsiaTheme="minorEastAsia" w:hAnsiTheme="minorHAnsi" w:cstheme="minorBidi"/>
                <w:sz w:val="22"/>
                <w:szCs w:val="22"/>
                <w:lang w:eastAsia="zh-CN"/>
              </w:rPr>
            </w:pPr>
            <w:r>
              <w:rPr>
                <w:rFonts w:asciiTheme="minorHAnsi" w:eastAsiaTheme="minorEastAsia" w:hAnsiTheme="minorHAnsi" w:cstheme="minorBidi"/>
                <w:sz w:val="22"/>
                <w:szCs w:val="22"/>
                <w:lang w:eastAsia="zh-CN"/>
              </w:rPr>
              <w:t>Results and Data Analysis</w:t>
            </w:r>
          </w:p>
        </w:tc>
        <w:tc>
          <w:tcPr>
            <w:tcW w:w="3262" w:type="dxa"/>
          </w:tcPr>
          <w:p w:rsidR="00E04453" w:rsidRPr="00E04453" w:rsidRDefault="00E04453" w:rsidP="00E04453">
            <w:pPr>
              <w:rPr>
                <w:rFonts w:asciiTheme="minorHAnsi" w:hAnsiTheme="minorHAnsi" w:cstheme="minorHAnsi"/>
                <w:sz w:val="20"/>
                <w:szCs w:val="20"/>
              </w:rPr>
            </w:pPr>
            <w:r w:rsidRPr="00E04453">
              <w:rPr>
                <w:rFonts w:asciiTheme="minorHAnsi" w:hAnsiTheme="minorHAnsi" w:cstheme="minorHAnsi"/>
                <w:sz w:val="20"/>
                <w:szCs w:val="20"/>
              </w:rPr>
              <w:t xml:space="preserve">Submission of </w:t>
            </w:r>
            <w:r w:rsidR="00E34427">
              <w:rPr>
                <w:rFonts w:asciiTheme="minorHAnsi" w:hAnsiTheme="minorHAnsi" w:cstheme="minorHAnsi"/>
                <w:sz w:val="20"/>
                <w:szCs w:val="20"/>
              </w:rPr>
              <w:t>thoroughly</w:t>
            </w:r>
            <w:r w:rsidR="00F91E03">
              <w:rPr>
                <w:rFonts w:asciiTheme="minorHAnsi" w:hAnsiTheme="minorHAnsi" w:cstheme="minorHAnsi"/>
                <w:sz w:val="20"/>
                <w:szCs w:val="20"/>
              </w:rPr>
              <w:t xml:space="preserve"> completed</w:t>
            </w:r>
            <w:r w:rsidRPr="00E04453">
              <w:rPr>
                <w:rFonts w:asciiTheme="minorHAnsi" w:hAnsiTheme="minorHAnsi" w:cstheme="minorHAnsi"/>
                <w:sz w:val="20"/>
                <w:szCs w:val="20"/>
              </w:rPr>
              <w:t xml:space="preserve"> </w:t>
            </w:r>
            <w:r w:rsidRPr="00E04453">
              <w:rPr>
                <w:rFonts w:asciiTheme="minorHAnsi" w:hAnsiTheme="minorHAnsi" w:cstheme="minorHAnsi"/>
                <w:sz w:val="20"/>
                <w:szCs w:val="20"/>
              </w:rPr>
              <w:t>Assessment Report Tables</w:t>
            </w:r>
            <w:r w:rsidRPr="00E04453">
              <w:rPr>
                <w:rFonts w:asciiTheme="minorHAnsi" w:hAnsiTheme="minorHAnsi" w:cstheme="minorHAnsi"/>
                <w:sz w:val="20"/>
                <w:szCs w:val="20"/>
              </w:rPr>
              <w:t>.</w:t>
            </w:r>
          </w:p>
          <w:p w:rsidR="00E04453" w:rsidRPr="00E04453" w:rsidRDefault="00E04453" w:rsidP="00E04453">
            <w:pPr>
              <w:rPr>
                <w:rFonts w:asciiTheme="minorHAnsi" w:eastAsiaTheme="minorEastAsia" w:hAnsiTheme="minorHAnsi" w:cstheme="minorBidi"/>
                <w:sz w:val="20"/>
                <w:szCs w:val="20"/>
                <w:lang w:eastAsia="zh-CN"/>
              </w:rPr>
            </w:pPr>
            <w:r w:rsidRPr="00E04453">
              <w:rPr>
                <w:rFonts w:asciiTheme="minorHAnsi" w:hAnsiTheme="minorHAnsi" w:cstheme="minorHAnsi"/>
                <w:sz w:val="20"/>
                <w:szCs w:val="20"/>
              </w:rPr>
              <w:t xml:space="preserve">Analysis thoroughly </w:t>
            </w:r>
            <w:r>
              <w:rPr>
                <w:rFonts w:asciiTheme="minorHAnsi" w:hAnsiTheme="minorHAnsi" w:cstheme="minorHAnsi"/>
                <w:sz w:val="20"/>
                <w:szCs w:val="20"/>
              </w:rPr>
              <w:t>addresse</w:t>
            </w:r>
            <w:r w:rsidR="00F91E03">
              <w:rPr>
                <w:rFonts w:asciiTheme="minorHAnsi" w:hAnsiTheme="minorHAnsi" w:cstheme="minorHAnsi"/>
                <w:sz w:val="20"/>
                <w:szCs w:val="20"/>
              </w:rPr>
              <w:t>d</w:t>
            </w:r>
            <w:r w:rsidRPr="00E04453">
              <w:rPr>
                <w:rFonts w:asciiTheme="minorHAnsi" w:hAnsiTheme="minorHAnsi" w:cstheme="minorHAnsi"/>
                <w:sz w:val="20"/>
                <w:szCs w:val="20"/>
              </w:rPr>
              <w:t xml:space="preserve"> the required </w:t>
            </w:r>
            <w:r>
              <w:rPr>
                <w:rFonts w:asciiTheme="minorHAnsi" w:hAnsiTheme="minorHAnsi" w:cstheme="minorHAnsi"/>
                <w:sz w:val="20"/>
                <w:szCs w:val="20"/>
              </w:rPr>
              <w:t xml:space="preserve">information and demonstrates a clear link </w:t>
            </w:r>
            <w:r w:rsidR="00F91E03">
              <w:rPr>
                <w:rFonts w:asciiTheme="minorHAnsi" w:hAnsiTheme="minorHAnsi" w:cstheme="minorHAnsi"/>
                <w:sz w:val="20"/>
                <w:szCs w:val="20"/>
              </w:rPr>
              <w:t xml:space="preserve">between </w:t>
            </w:r>
            <w:r>
              <w:rPr>
                <w:rFonts w:asciiTheme="minorHAnsi" w:hAnsiTheme="minorHAnsi" w:cstheme="minorHAnsi"/>
                <w:sz w:val="20"/>
                <w:szCs w:val="20"/>
              </w:rPr>
              <w:t>student performance and the test results</w:t>
            </w:r>
            <w:r w:rsidRPr="00E04453">
              <w:rPr>
                <w:rFonts w:asciiTheme="minorHAnsi" w:hAnsiTheme="minorHAnsi" w:cstheme="minorHAnsi"/>
                <w:sz w:val="20"/>
                <w:szCs w:val="20"/>
              </w:rPr>
              <w:t>.</w:t>
            </w:r>
          </w:p>
        </w:tc>
        <w:tc>
          <w:tcPr>
            <w:tcW w:w="3263" w:type="dxa"/>
          </w:tcPr>
          <w:p w:rsidR="00E04453" w:rsidRPr="00E04453" w:rsidRDefault="00E04453" w:rsidP="00E04453">
            <w:pPr>
              <w:rPr>
                <w:rFonts w:asciiTheme="minorHAnsi" w:hAnsiTheme="minorHAnsi" w:cstheme="minorHAnsi"/>
                <w:sz w:val="20"/>
                <w:szCs w:val="20"/>
              </w:rPr>
            </w:pPr>
            <w:r w:rsidRPr="00E04453">
              <w:rPr>
                <w:rFonts w:asciiTheme="minorHAnsi" w:hAnsiTheme="minorHAnsi" w:cstheme="minorHAnsi"/>
                <w:sz w:val="20"/>
                <w:szCs w:val="20"/>
              </w:rPr>
              <w:t>Submission of Assessment Report Tab</w:t>
            </w:r>
            <w:r w:rsidRPr="00E04453">
              <w:rPr>
                <w:rFonts w:asciiTheme="minorHAnsi" w:hAnsiTheme="minorHAnsi" w:cstheme="minorHAnsi"/>
                <w:sz w:val="20"/>
                <w:szCs w:val="20"/>
              </w:rPr>
              <w:t>le</w:t>
            </w:r>
            <w:r w:rsidRPr="00E04453">
              <w:rPr>
                <w:rFonts w:asciiTheme="minorHAnsi" w:hAnsiTheme="minorHAnsi" w:cstheme="minorHAnsi"/>
                <w:sz w:val="20"/>
                <w:szCs w:val="20"/>
              </w:rPr>
              <w:t xml:space="preserve"> but it is missing </w:t>
            </w:r>
            <w:r w:rsidR="00F91E03">
              <w:rPr>
                <w:rFonts w:asciiTheme="minorHAnsi" w:hAnsiTheme="minorHAnsi" w:cstheme="minorHAnsi"/>
                <w:sz w:val="20"/>
                <w:szCs w:val="20"/>
              </w:rPr>
              <w:t>a few</w:t>
            </w:r>
            <w:r w:rsidRPr="00E04453">
              <w:rPr>
                <w:rFonts w:asciiTheme="minorHAnsi" w:hAnsiTheme="minorHAnsi" w:cstheme="minorHAnsi"/>
                <w:sz w:val="20"/>
                <w:szCs w:val="20"/>
              </w:rPr>
              <w:t xml:space="preserve"> scores.</w:t>
            </w:r>
          </w:p>
          <w:p w:rsidR="00E04453" w:rsidRPr="00E04453" w:rsidRDefault="00E04453" w:rsidP="00E04453">
            <w:pPr>
              <w:rPr>
                <w:rFonts w:asciiTheme="minorHAnsi" w:eastAsiaTheme="minorEastAsia" w:hAnsiTheme="minorHAnsi" w:cstheme="minorBidi"/>
                <w:sz w:val="20"/>
                <w:szCs w:val="20"/>
                <w:lang w:eastAsia="zh-CN"/>
              </w:rPr>
            </w:pPr>
            <w:r w:rsidRPr="00E04453">
              <w:rPr>
                <w:rFonts w:asciiTheme="minorHAnsi" w:hAnsiTheme="minorHAnsi" w:cstheme="minorHAnsi"/>
                <w:sz w:val="20"/>
                <w:szCs w:val="20"/>
              </w:rPr>
              <w:t xml:space="preserve">Analysis </w:t>
            </w:r>
            <w:r w:rsidR="00F91E03">
              <w:rPr>
                <w:rFonts w:asciiTheme="minorHAnsi" w:hAnsiTheme="minorHAnsi" w:cstheme="minorHAnsi"/>
                <w:sz w:val="20"/>
                <w:szCs w:val="20"/>
              </w:rPr>
              <w:t>addresse</w:t>
            </w:r>
            <w:r w:rsidR="00F91E03">
              <w:rPr>
                <w:rFonts w:asciiTheme="minorHAnsi" w:hAnsiTheme="minorHAnsi" w:cstheme="minorHAnsi"/>
                <w:sz w:val="20"/>
                <w:szCs w:val="20"/>
              </w:rPr>
              <w:t>d</w:t>
            </w:r>
            <w:r w:rsidR="00F91E03" w:rsidRPr="00E04453">
              <w:rPr>
                <w:rFonts w:asciiTheme="minorHAnsi" w:hAnsiTheme="minorHAnsi" w:cstheme="minorHAnsi"/>
                <w:sz w:val="20"/>
                <w:szCs w:val="20"/>
              </w:rPr>
              <w:t xml:space="preserve"> the required </w:t>
            </w:r>
            <w:r w:rsidR="00F91E03">
              <w:rPr>
                <w:rFonts w:asciiTheme="minorHAnsi" w:hAnsiTheme="minorHAnsi" w:cstheme="minorHAnsi"/>
                <w:sz w:val="20"/>
                <w:szCs w:val="20"/>
              </w:rPr>
              <w:t>information</w:t>
            </w:r>
            <w:r w:rsidRPr="00E04453">
              <w:rPr>
                <w:rFonts w:asciiTheme="minorHAnsi" w:hAnsiTheme="minorHAnsi" w:cstheme="minorHAnsi"/>
                <w:sz w:val="20"/>
                <w:szCs w:val="20"/>
              </w:rPr>
              <w:t xml:space="preserve"> but is missing a few key essential understandings.</w:t>
            </w:r>
            <w:r w:rsidRPr="00E04453">
              <w:rPr>
                <w:rFonts w:cstheme="minorHAnsi"/>
                <w:sz w:val="20"/>
                <w:szCs w:val="20"/>
              </w:rPr>
              <w:t xml:space="preserve"> </w:t>
            </w:r>
          </w:p>
        </w:tc>
        <w:tc>
          <w:tcPr>
            <w:tcW w:w="3262" w:type="dxa"/>
          </w:tcPr>
          <w:p w:rsidR="00E04453" w:rsidRPr="00E04453" w:rsidRDefault="00E04453" w:rsidP="00E04453">
            <w:pPr>
              <w:rPr>
                <w:rFonts w:asciiTheme="minorHAnsi" w:hAnsiTheme="minorHAnsi" w:cstheme="minorHAnsi"/>
                <w:sz w:val="20"/>
                <w:szCs w:val="20"/>
              </w:rPr>
            </w:pPr>
            <w:r w:rsidRPr="00E04453">
              <w:rPr>
                <w:rFonts w:asciiTheme="minorHAnsi" w:hAnsiTheme="minorHAnsi" w:cstheme="minorHAnsi"/>
                <w:sz w:val="20"/>
                <w:szCs w:val="20"/>
              </w:rPr>
              <w:t xml:space="preserve">Submission of </w:t>
            </w:r>
            <w:r>
              <w:rPr>
                <w:rFonts w:asciiTheme="minorHAnsi" w:hAnsiTheme="minorHAnsi" w:cstheme="minorHAnsi"/>
                <w:sz w:val="20"/>
                <w:szCs w:val="20"/>
              </w:rPr>
              <w:t>Assessment Report Tables</w:t>
            </w:r>
            <w:r w:rsidRPr="00E04453">
              <w:rPr>
                <w:rFonts w:asciiTheme="minorHAnsi" w:hAnsiTheme="minorHAnsi" w:cstheme="minorHAnsi"/>
                <w:sz w:val="20"/>
                <w:szCs w:val="20"/>
              </w:rPr>
              <w:t xml:space="preserve"> but does not display scores.</w:t>
            </w:r>
          </w:p>
          <w:p w:rsidR="00E04453" w:rsidRPr="00E04453" w:rsidRDefault="00E04453" w:rsidP="00E04453">
            <w:pPr>
              <w:rPr>
                <w:rFonts w:asciiTheme="minorHAnsi" w:hAnsiTheme="minorHAnsi" w:cstheme="minorHAnsi"/>
                <w:b/>
                <w:sz w:val="20"/>
                <w:szCs w:val="20"/>
              </w:rPr>
            </w:pPr>
            <w:r w:rsidRPr="00E04453">
              <w:rPr>
                <w:rFonts w:asciiTheme="minorHAnsi" w:hAnsiTheme="minorHAnsi" w:cstheme="minorHAnsi"/>
                <w:sz w:val="20"/>
                <w:szCs w:val="20"/>
              </w:rPr>
              <w:t xml:space="preserve">Analysis </w:t>
            </w:r>
            <w:r w:rsidR="00F91E03">
              <w:rPr>
                <w:rFonts w:asciiTheme="minorHAnsi" w:hAnsiTheme="minorHAnsi" w:cstheme="minorHAnsi"/>
                <w:sz w:val="20"/>
                <w:szCs w:val="20"/>
              </w:rPr>
              <w:t>addresse</w:t>
            </w:r>
            <w:r w:rsidR="00F91E03">
              <w:rPr>
                <w:rFonts w:asciiTheme="minorHAnsi" w:hAnsiTheme="minorHAnsi" w:cstheme="minorHAnsi"/>
                <w:sz w:val="20"/>
                <w:szCs w:val="20"/>
              </w:rPr>
              <w:t>d</w:t>
            </w:r>
            <w:r w:rsidR="00F91E03" w:rsidRPr="00E04453">
              <w:rPr>
                <w:rFonts w:asciiTheme="minorHAnsi" w:hAnsiTheme="minorHAnsi" w:cstheme="minorHAnsi"/>
                <w:sz w:val="20"/>
                <w:szCs w:val="20"/>
              </w:rPr>
              <w:t xml:space="preserve"> the required </w:t>
            </w:r>
            <w:r w:rsidR="00F91E03">
              <w:rPr>
                <w:rFonts w:asciiTheme="minorHAnsi" w:hAnsiTheme="minorHAnsi" w:cstheme="minorHAnsi"/>
                <w:sz w:val="20"/>
                <w:szCs w:val="20"/>
              </w:rPr>
              <w:t>information</w:t>
            </w:r>
            <w:r w:rsidR="00F91E03" w:rsidRPr="00E04453">
              <w:rPr>
                <w:rFonts w:asciiTheme="minorHAnsi" w:hAnsiTheme="minorHAnsi" w:cstheme="minorHAnsi"/>
                <w:sz w:val="20"/>
                <w:szCs w:val="20"/>
              </w:rPr>
              <w:t xml:space="preserve"> </w:t>
            </w:r>
            <w:r w:rsidRPr="00E04453">
              <w:rPr>
                <w:rFonts w:asciiTheme="minorHAnsi" w:hAnsiTheme="minorHAnsi" w:cstheme="minorHAnsi"/>
                <w:sz w:val="20"/>
                <w:szCs w:val="20"/>
              </w:rPr>
              <w:t xml:space="preserve">but is missing many key understandings </w:t>
            </w:r>
            <w:r w:rsidRPr="00E04453">
              <w:rPr>
                <w:rFonts w:asciiTheme="minorHAnsi" w:hAnsiTheme="minorHAnsi" w:cstheme="minorHAnsi"/>
                <w:b/>
                <w:sz w:val="20"/>
                <w:szCs w:val="20"/>
                <w:u w:val="single"/>
              </w:rPr>
              <w:t>or</w:t>
            </w:r>
            <w:r w:rsidRPr="00E04453">
              <w:rPr>
                <w:rFonts w:asciiTheme="minorHAnsi" w:hAnsiTheme="minorHAnsi" w:cstheme="minorHAnsi"/>
                <w:sz w:val="20"/>
                <w:szCs w:val="20"/>
              </w:rPr>
              <w:t xml:space="preserve"> does not </w:t>
            </w:r>
            <w:r w:rsidR="00F91E03">
              <w:rPr>
                <w:rFonts w:asciiTheme="minorHAnsi" w:hAnsiTheme="minorHAnsi" w:cstheme="minorHAnsi"/>
                <w:sz w:val="20"/>
                <w:szCs w:val="20"/>
              </w:rPr>
              <w:t>address</w:t>
            </w:r>
            <w:r w:rsidR="00F91E03" w:rsidRPr="00E04453">
              <w:rPr>
                <w:rFonts w:asciiTheme="minorHAnsi" w:hAnsiTheme="minorHAnsi" w:cstheme="minorHAnsi"/>
                <w:sz w:val="20"/>
                <w:szCs w:val="20"/>
              </w:rPr>
              <w:t xml:space="preserve"> the required </w:t>
            </w:r>
            <w:r w:rsidR="00F91E03">
              <w:rPr>
                <w:rFonts w:asciiTheme="minorHAnsi" w:hAnsiTheme="minorHAnsi" w:cstheme="minorHAnsi"/>
                <w:sz w:val="20"/>
                <w:szCs w:val="20"/>
              </w:rPr>
              <w:t>information</w:t>
            </w:r>
            <w:r w:rsidR="00F91E03">
              <w:rPr>
                <w:rFonts w:asciiTheme="minorHAnsi" w:hAnsiTheme="minorHAnsi" w:cstheme="minorHAnsi"/>
                <w:sz w:val="20"/>
                <w:szCs w:val="20"/>
              </w:rPr>
              <w:t>.</w:t>
            </w:r>
          </w:p>
        </w:tc>
        <w:tc>
          <w:tcPr>
            <w:tcW w:w="3263" w:type="dxa"/>
          </w:tcPr>
          <w:p w:rsidR="00E04453" w:rsidRPr="00E04453" w:rsidRDefault="00E04453" w:rsidP="00E04453">
            <w:pPr>
              <w:rPr>
                <w:rFonts w:asciiTheme="minorHAnsi" w:hAnsiTheme="minorHAnsi" w:cstheme="minorHAnsi"/>
                <w:sz w:val="20"/>
                <w:szCs w:val="20"/>
              </w:rPr>
            </w:pPr>
            <w:r>
              <w:rPr>
                <w:rFonts w:asciiTheme="minorHAnsi" w:hAnsiTheme="minorHAnsi" w:cstheme="minorHAnsi"/>
                <w:sz w:val="20"/>
                <w:szCs w:val="20"/>
              </w:rPr>
              <w:t>Assessment Report Tables</w:t>
            </w:r>
            <w:r w:rsidRPr="00E04453">
              <w:rPr>
                <w:rFonts w:asciiTheme="minorHAnsi" w:hAnsiTheme="minorHAnsi" w:cstheme="minorHAnsi"/>
                <w:sz w:val="20"/>
                <w:szCs w:val="20"/>
              </w:rPr>
              <w:t xml:space="preserve"> are not submitted.</w:t>
            </w:r>
          </w:p>
          <w:p w:rsidR="00E04453" w:rsidRPr="00E04453" w:rsidRDefault="00E04453" w:rsidP="00E04453">
            <w:pPr>
              <w:rPr>
                <w:rFonts w:asciiTheme="minorHAnsi" w:hAnsiTheme="minorHAnsi" w:cstheme="minorHAnsi"/>
                <w:sz w:val="20"/>
                <w:szCs w:val="20"/>
              </w:rPr>
            </w:pPr>
          </w:p>
          <w:p w:rsidR="00E04453" w:rsidRPr="00E04453" w:rsidRDefault="00E04453" w:rsidP="00E04453">
            <w:pPr>
              <w:rPr>
                <w:rFonts w:asciiTheme="minorHAnsi" w:hAnsiTheme="minorHAnsi" w:cstheme="minorHAnsi"/>
                <w:sz w:val="20"/>
                <w:szCs w:val="20"/>
              </w:rPr>
            </w:pPr>
            <w:r>
              <w:rPr>
                <w:rFonts w:asciiTheme="minorHAnsi" w:hAnsiTheme="minorHAnsi" w:cstheme="minorHAnsi"/>
                <w:sz w:val="20"/>
                <w:szCs w:val="20"/>
              </w:rPr>
              <w:t xml:space="preserve">Analysis answers </w:t>
            </w:r>
            <w:r w:rsidRPr="00E04453">
              <w:rPr>
                <w:rFonts w:asciiTheme="minorHAnsi" w:hAnsiTheme="minorHAnsi" w:cstheme="minorHAnsi"/>
                <w:sz w:val="20"/>
                <w:szCs w:val="20"/>
              </w:rPr>
              <w:t xml:space="preserve">0-1 of the required questions. </w:t>
            </w:r>
          </w:p>
        </w:tc>
      </w:tr>
      <w:tr w:rsidR="00F232E1" w:rsidRPr="007131B7" w:rsidTr="00E34427">
        <w:trPr>
          <w:trHeight w:val="307"/>
        </w:trPr>
        <w:tc>
          <w:tcPr>
            <w:tcW w:w="1710" w:type="dxa"/>
          </w:tcPr>
          <w:p w:rsidR="00F232E1" w:rsidRPr="007131B7" w:rsidRDefault="00F232E1" w:rsidP="00F734CE">
            <w:pPr>
              <w:rPr>
                <w:rFonts w:asciiTheme="minorHAnsi" w:eastAsiaTheme="minorEastAsia" w:hAnsiTheme="minorHAnsi" w:cstheme="minorBidi"/>
                <w:b/>
                <w:sz w:val="28"/>
                <w:szCs w:val="28"/>
                <w:lang w:eastAsia="zh-CN"/>
              </w:rPr>
            </w:pPr>
          </w:p>
        </w:tc>
        <w:tc>
          <w:tcPr>
            <w:tcW w:w="3262" w:type="dxa"/>
          </w:tcPr>
          <w:p w:rsidR="00F232E1" w:rsidRPr="007131B7" w:rsidRDefault="00F232E1" w:rsidP="00015D30">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Distinguished</w:t>
            </w:r>
            <w:r w:rsidR="00015D30">
              <w:rPr>
                <w:rFonts w:asciiTheme="minorHAnsi" w:eastAsiaTheme="minorEastAsia" w:hAnsiTheme="minorHAnsi" w:cstheme="minorBidi"/>
                <w:b/>
                <w:sz w:val="22"/>
                <w:szCs w:val="22"/>
                <w:lang w:eastAsia="zh-CN"/>
              </w:rPr>
              <w:t xml:space="preserve"> </w:t>
            </w:r>
            <w:r w:rsidR="00015D30">
              <w:rPr>
                <w:rFonts w:asciiTheme="minorHAnsi" w:eastAsiaTheme="minorEastAsia" w:hAnsiTheme="minorHAnsi" w:cstheme="minorBidi"/>
                <w:sz w:val="22"/>
                <w:szCs w:val="22"/>
                <w:lang w:eastAsia="zh-CN"/>
              </w:rPr>
              <w:t>15</w:t>
            </w:r>
            <w:r w:rsidR="00F61D98">
              <w:rPr>
                <w:rFonts w:asciiTheme="minorHAnsi" w:eastAsiaTheme="minorEastAsia" w:hAnsiTheme="minorHAnsi" w:cstheme="minorBidi"/>
                <w:sz w:val="22"/>
                <w:szCs w:val="22"/>
                <w:lang w:eastAsia="zh-CN"/>
              </w:rPr>
              <w:t xml:space="preserve"> </w:t>
            </w:r>
            <w:r w:rsidRPr="007131B7">
              <w:rPr>
                <w:rFonts w:asciiTheme="minorHAnsi" w:eastAsiaTheme="minorEastAsia" w:hAnsiTheme="minorHAnsi" w:cstheme="minorBidi"/>
                <w:sz w:val="22"/>
                <w:szCs w:val="22"/>
                <w:lang w:eastAsia="zh-CN"/>
              </w:rPr>
              <w:t>points</w:t>
            </w:r>
          </w:p>
        </w:tc>
        <w:tc>
          <w:tcPr>
            <w:tcW w:w="3263" w:type="dxa"/>
          </w:tcPr>
          <w:p w:rsidR="00F232E1" w:rsidRPr="007131B7" w:rsidRDefault="00F232E1" w:rsidP="00F61D98">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Proficient</w:t>
            </w:r>
            <w:r w:rsidR="00F61D98">
              <w:rPr>
                <w:rFonts w:asciiTheme="minorHAnsi" w:eastAsiaTheme="minorEastAsia" w:hAnsiTheme="minorHAnsi" w:cstheme="minorBidi"/>
                <w:b/>
                <w:sz w:val="22"/>
                <w:szCs w:val="22"/>
                <w:lang w:eastAsia="zh-CN"/>
              </w:rPr>
              <w:t xml:space="preserve"> </w:t>
            </w:r>
            <w:r w:rsidRPr="007131B7">
              <w:rPr>
                <w:rFonts w:asciiTheme="minorHAnsi" w:eastAsiaTheme="minorEastAsia" w:hAnsiTheme="minorHAnsi" w:cstheme="minorBidi"/>
                <w:sz w:val="22"/>
                <w:szCs w:val="22"/>
                <w:lang w:eastAsia="zh-CN"/>
              </w:rPr>
              <w:t>14-10 points</w:t>
            </w:r>
          </w:p>
        </w:tc>
        <w:tc>
          <w:tcPr>
            <w:tcW w:w="3262" w:type="dxa"/>
          </w:tcPr>
          <w:p w:rsidR="00F232E1" w:rsidRPr="007131B7" w:rsidRDefault="00F232E1" w:rsidP="00F61D98">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Apprentice</w:t>
            </w:r>
            <w:r w:rsidR="00F61D98">
              <w:rPr>
                <w:rFonts w:asciiTheme="minorHAnsi" w:eastAsiaTheme="minorEastAsia" w:hAnsiTheme="minorHAnsi" w:cstheme="minorBidi"/>
                <w:b/>
                <w:sz w:val="22"/>
                <w:szCs w:val="22"/>
                <w:lang w:eastAsia="zh-CN"/>
              </w:rPr>
              <w:t xml:space="preserve"> </w:t>
            </w:r>
            <w:r w:rsidRPr="007131B7">
              <w:rPr>
                <w:rFonts w:asciiTheme="minorHAnsi" w:eastAsiaTheme="minorEastAsia" w:hAnsiTheme="minorHAnsi" w:cstheme="minorBidi"/>
                <w:sz w:val="22"/>
                <w:szCs w:val="22"/>
                <w:lang w:eastAsia="zh-CN"/>
              </w:rPr>
              <w:t>9-6 points</w:t>
            </w:r>
          </w:p>
        </w:tc>
        <w:tc>
          <w:tcPr>
            <w:tcW w:w="3263" w:type="dxa"/>
          </w:tcPr>
          <w:p w:rsidR="00F232E1" w:rsidRPr="007131B7" w:rsidRDefault="00F232E1" w:rsidP="00F61D98">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Novice</w:t>
            </w:r>
            <w:r w:rsidR="00F61D98">
              <w:rPr>
                <w:rFonts w:asciiTheme="minorHAnsi" w:eastAsiaTheme="minorEastAsia" w:hAnsiTheme="minorHAnsi" w:cstheme="minorBidi"/>
                <w:b/>
                <w:sz w:val="22"/>
                <w:szCs w:val="22"/>
                <w:lang w:eastAsia="zh-CN"/>
              </w:rPr>
              <w:t xml:space="preserve"> </w:t>
            </w:r>
            <w:r w:rsidRPr="007131B7">
              <w:rPr>
                <w:rFonts w:asciiTheme="minorHAnsi" w:eastAsiaTheme="minorEastAsia" w:hAnsiTheme="minorHAnsi" w:cstheme="minorBidi"/>
                <w:sz w:val="22"/>
                <w:szCs w:val="22"/>
                <w:lang w:eastAsia="zh-CN"/>
              </w:rPr>
              <w:t>5-0 points</w:t>
            </w:r>
          </w:p>
        </w:tc>
      </w:tr>
      <w:tr w:rsidR="00F232E1" w:rsidRPr="007131B7" w:rsidTr="00E34427">
        <w:trPr>
          <w:trHeight w:val="1141"/>
        </w:trPr>
        <w:tc>
          <w:tcPr>
            <w:tcW w:w="1710" w:type="dxa"/>
          </w:tcPr>
          <w:p w:rsidR="00F232E1" w:rsidRPr="007131B7" w:rsidRDefault="00F232E1" w:rsidP="00F734CE">
            <w:pPr>
              <w:rPr>
                <w:rFonts w:asciiTheme="minorHAnsi" w:eastAsiaTheme="minorEastAsia" w:hAnsiTheme="minorHAnsi" w:cstheme="minorBidi"/>
                <w:sz w:val="22"/>
                <w:szCs w:val="22"/>
                <w:lang w:eastAsia="zh-CN"/>
              </w:rPr>
            </w:pPr>
            <w:r>
              <w:rPr>
                <w:rFonts w:asciiTheme="minorHAnsi" w:eastAsiaTheme="minorEastAsia" w:hAnsiTheme="minorHAnsi" w:cstheme="minorBidi"/>
                <w:lang w:eastAsia="zh-CN"/>
              </w:rPr>
              <w:t>Intervention and Progress Monitoring</w:t>
            </w:r>
          </w:p>
        </w:tc>
        <w:tc>
          <w:tcPr>
            <w:tcW w:w="3262" w:type="dxa"/>
          </w:tcPr>
          <w:p w:rsidR="00F232E1" w:rsidRPr="00F61D98" w:rsidRDefault="00E34427" w:rsidP="00E34427">
            <w:pPr>
              <w:rPr>
                <w:rFonts w:asciiTheme="minorHAnsi" w:eastAsiaTheme="minorEastAsia" w:hAnsiTheme="minorHAnsi" w:cstheme="minorBidi"/>
                <w:sz w:val="20"/>
                <w:szCs w:val="20"/>
                <w:lang w:eastAsia="zh-CN"/>
              </w:rPr>
            </w:pPr>
            <w:r>
              <w:rPr>
                <w:rFonts w:asciiTheme="minorHAnsi" w:eastAsiaTheme="minorEastAsia" w:hAnsiTheme="minorHAnsi" w:cstheme="minorBidi"/>
                <w:sz w:val="20"/>
                <w:szCs w:val="20"/>
                <w:lang w:eastAsia="zh-CN"/>
              </w:rPr>
              <w:t>S</w:t>
            </w:r>
            <w:r>
              <w:rPr>
                <w:rFonts w:asciiTheme="minorHAnsi" w:eastAsiaTheme="minorEastAsia" w:hAnsiTheme="minorHAnsi" w:cstheme="minorBidi"/>
                <w:sz w:val="20"/>
                <w:szCs w:val="20"/>
                <w:lang w:eastAsia="zh-CN"/>
              </w:rPr>
              <w:t xml:space="preserve">ubmission of </w:t>
            </w:r>
            <w:r>
              <w:rPr>
                <w:rFonts w:asciiTheme="minorHAnsi" w:eastAsiaTheme="minorEastAsia" w:hAnsiTheme="minorHAnsi" w:cstheme="minorBidi"/>
                <w:sz w:val="20"/>
                <w:szCs w:val="20"/>
                <w:lang w:eastAsia="zh-CN"/>
              </w:rPr>
              <w:t xml:space="preserve">thoroughly completed </w:t>
            </w:r>
            <w:r>
              <w:rPr>
                <w:rFonts w:asciiTheme="minorHAnsi" w:eastAsiaTheme="minorEastAsia" w:hAnsiTheme="minorHAnsi" w:cstheme="minorBidi"/>
                <w:sz w:val="20"/>
                <w:szCs w:val="20"/>
                <w:lang w:eastAsia="zh-CN"/>
              </w:rPr>
              <w:t>Six Week Intervention Plan, Tracking Sheets for all Weeks, and student artifacts</w:t>
            </w:r>
            <w:r>
              <w:rPr>
                <w:rFonts w:asciiTheme="minorHAnsi" w:eastAsiaTheme="minorEastAsia" w:hAnsiTheme="minorHAnsi" w:cstheme="minorBidi"/>
                <w:sz w:val="20"/>
                <w:szCs w:val="20"/>
                <w:lang w:eastAsia="zh-CN"/>
              </w:rPr>
              <w:t>. Explanation thoroughly links</w:t>
            </w:r>
            <w:r w:rsidR="00F61D98">
              <w:rPr>
                <w:rFonts w:asciiTheme="minorHAnsi" w:eastAsiaTheme="minorEastAsia" w:hAnsiTheme="minorHAnsi" w:cstheme="minorBidi"/>
                <w:sz w:val="20"/>
                <w:szCs w:val="20"/>
                <w:lang w:eastAsia="zh-CN"/>
              </w:rPr>
              <w:t xml:space="preserve"> data results to the intervention plan. </w:t>
            </w:r>
          </w:p>
        </w:tc>
        <w:tc>
          <w:tcPr>
            <w:tcW w:w="3263" w:type="dxa"/>
          </w:tcPr>
          <w:p w:rsidR="00F232E1" w:rsidRPr="007131B7" w:rsidRDefault="00E34427" w:rsidP="00E34427">
            <w:pPr>
              <w:rPr>
                <w:rFonts w:asciiTheme="minorHAnsi" w:eastAsiaTheme="minorEastAsia" w:hAnsiTheme="minorHAnsi" w:cstheme="minorBidi"/>
                <w:sz w:val="28"/>
                <w:szCs w:val="28"/>
                <w:lang w:eastAsia="zh-CN"/>
              </w:rPr>
            </w:pPr>
            <w:r>
              <w:rPr>
                <w:rFonts w:asciiTheme="minorHAnsi" w:eastAsiaTheme="minorEastAsia" w:hAnsiTheme="minorHAnsi" w:cstheme="minorBidi"/>
                <w:sz w:val="20"/>
                <w:szCs w:val="20"/>
                <w:lang w:eastAsia="zh-CN"/>
              </w:rPr>
              <w:t xml:space="preserve">Submission of </w:t>
            </w:r>
            <w:r>
              <w:rPr>
                <w:rFonts w:asciiTheme="minorHAnsi" w:eastAsiaTheme="minorEastAsia" w:hAnsiTheme="minorHAnsi" w:cstheme="minorBidi"/>
                <w:sz w:val="20"/>
                <w:szCs w:val="20"/>
                <w:lang w:eastAsia="zh-CN"/>
              </w:rPr>
              <w:t xml:space="preserve">adequately completed </w:t>
            </w:r>
            <w:r>
              <w:rPr>
                <w:rFonts w:asciiTheme="minorHAnsi" w:eastAsiaTheme="minorEastAsia" w:hAnsiTheme="minorHAnsi" w:cstheme="minorBidi"/>
                <w:sz w:val="20"/>
                <w:szCs w:val="20"/>
                <w:lang w:eastAsia="zh-CN"/>
              </w:rPr>
              <w:t>Six Week Intervention Plan, Tracking Sheets for all Weeks, and student artifacts. Explanation links data results to the intervention plan</w:t>
            </w:r>
            <w:r>
              <w:rPr>
                <w:rFonts w:asciiTheme="minorHAnsi" w:eastAsiaTheme="minorEastAsia" w:hAnsiTheme="minorHAnsi" w:cstheme="minorBidi"/>
                <w:sz w:val="20"/>
                <w:szCs w:val="20"/>
                <w:lang w:eastAsia="zh-CN"/>
              </w:rPr>
              <w:t xml:space="preserve"> but is missing a few key essential understandings</w:t>
            </w:r>
            <w:r>
              <w:rPr>
                <w:rFonts w:asciiTheme="minorHAnsi" w:eastAsiaTheme="minorEastAsia" w:hAnsiTheme="minorHAnsi" w:cstheme="minorBidi"/>
                <w:sz w:val="20"/>
                <w:szCs w:val="20"/>
                <w:lang w:eastAsia="zh-CN"/>
              </w:rPr>
              <w:t>.</w:t>
            </w:r>
          </w:p>
        </w:tc>
        <w:tc>
          <w:tcPr>
            <w:tcW w:w="3262" w:type="dxa"/>
          </w:tcPr>
          <w:p w:rsidR="00F232E1" w:rsidRPr="007131B7" w:rsidRDefault="00E34427" w:rsidP="00E34427">
            <w:pPr>
              <w:rPr>
                <w:rFonts w:asciiTheme="minorHAnsi" w:eastAsiaTheme="minorEastAsia" w:hAnsiTheme="minorHAnsi" w:cstheme="minorBidi"/>
                <w:sz w:val="28"/>
                <w:szCs w:val="28"/>
                <w:lang w:eastAsia="zh-CN"/>
              </w:rPr>
            </w:pPr>
            <w:r>
              <w:rPr>
                <w:rFonts w:asciiTheme="minorHAnsi" w:eastAsiaTheme="minorEastAsia" w:hAnsiTheme="minorHAnsi" w:cstheme="minorBidi"/>
                <w:sz w:val="20"/>
                <w:szCs w:val="20"/>
                <w:lang w:eastAsia="zh-CN"/>
              </w:rPr>
              <w:t xml:space="preserve">Submission of </w:t>
            </w:r>
            <w:r>
              <w:rPr>
                <w:rFonts w:asciiTheme="minorHAnsi" w:eastAsiaTheme="minorEastAsia" w:hAnsiTheme="minorHAnsi" w:cstheme="minorBidi"/>
                <w:sz w:val="20"/>
                <w:szCs w:val="20"/>
                <w:lang w:eastAsia="zh-CN"/>
              </w:rPr>
              <w:t>an incomplete</w:t>
            </w:r>
            <w:r>
              <w:rPr>
                <w:rFonts w:asciiTheme="minorHAnsi" w:eastAsiaTheme="minorEastAsia" w:hAnsiTheme="minorHAnsi" w:cstheme="minorBidi"/>
                <w:sz w:val="20"/>
                <w:szCs w:val="20"/>
                <w:lang w:eastAsia="zh-CN"/>
              </w:rPr>
              <w:t xml:space="preserve"> Six Week Intervention Plan, Tracking Sheets for all Weeks, and student artifacts</w:t>
            </w:r>
            <w:r>
              <w:rPr>
                <w:rFonts w:asciiTheme="minorHAnsi" w:eastAsiaTheme="minorEastAsia" w:hAnsiTheme="minorHAnsi" w:cstheme="minorBidi"/>
                <w:sz w:val="20"/>
                <w:szCs w:val="20"/>
                <w:lang w:eastAsia="zh-CN"/>
              </w:rPr>
              <w:t xml:space="preserve"> </w:t>
            </w:r>
            <w:r w:rsidRPr="00E34427">
              <w:rPr>
                <w:rFonts w:asciiTheme="minorHAnsi" w:eastAsiaTheme="minorEastAsia" w:hAnsiTheme="minorHAnsi" w:cstheme="minorBidi"/>
                <w:b/>
                <w:sz w:val="20"/>
                <w:szCs w:val="20"/>
                <w:u w:val="single"/>
                <w:lang w:eastAsia="zh-CN"/>
              </w:rPr>
              <w:t>or</w:t>
            </w:r>
            <w:r>
              <w:rPr>
                <w:rFonts w:asciiTheme="minorHAnsi" w:eastAsiaTheme="minorEastAsia" w:hAnsiTheme="minorHAnsi" w:cstheme="minorBidi"/>
                <w:sz w:val="20"/>
                <w:szCs w:val="20"/>
                <w:lang w:eastAsia="zh-CN"/>
              </w:rPr>
              <w:t xml:space="preserve"> missing 1-2 of the required documents</w:t>
            </w:r>
            <w:r>
              <w:rPr>
                <w:rFonts w:asciiTheme="minorHAnsi" w:eastAsiaTheme="minorEastAsia" w:hAnsiTheme="minorHAnsi" w:cstheme="minorBidi"/>
                <w:sz w:val="20"/>
                <w:szCs w:val="20"/>
                <w:lang w:eastAsia="zh-CN"/>
              </w:rPr>
              <w:t>. Explanation links data results to the intervention plan but is missing a few key essential understandings</w:t>
            </w:r>
            <w:r>
              <w:rPr>
                <w:rFonts w:asciiTheme="minorHAnsi" w:eastAsiaTheme="minorEastAsia" w:hAnsiTheme="minorHAnsi" w:cstheme="minorBidi"/>
                <w:sz w:val="20"/>
                <w:szCs w:val="20"/>
                <w:lang w:eastAsia="zh-CN"/>
              </w:rPr>
              <w:t xml:space="preserve"> </w:t>
            </w:r>
            <w:r w:rsidRPr="00E04453">
              <w:rPr>
                <w:rFonts w:asciiTheme="minorHAnsi" w:hAnsiTheme="minorHAnsi" w:cstheme="minorHAnsi"/>
                <w:b/>
                <w:sz w:val="20"/>
                <w:szCs w:val="20"/>
                <w:u w:val="single"/>
              </w:rPr>
              <w:t>or</w:t>
            </w:r>
            <w:r w:rsidRPr="00E04453">
              <w:rPr>
                <w:rFonts w:asciiTheme="minorHAnsi" w:hAnsiTheme="minorHAnsi" w:cstheme="minorHAnsi"/>
                <w:sz w:val="20"/>
                <w:szCs w:val="20"/>
              </w:rPr>
              <w:t xml:space="preserve"> does not </w:t>
            </w:r>
            <w:r>
              <w:rPr>
                <w:rFonts w:asciiTheme="minorHAnsi" w:hAnsiTheme="minorHAnsi" w:cstheme="minorHAnsi"/>
                <w:sz w:val="20"/>
                <w:szCs w:val="20"/>
              </w:rPr>
              <w:t>link the data results to the intervention plan</w:t>
            </w:r>
            <w:r>
              <w:rPr>
                <w:rFonts w:asciiTheme="minorHAnsi" w:hAnsiTheme="minorHAnsi" w:cstheme="minorHAnsi"/>
                <w:sz w:val="20"/>
                <w:szCs w:val="20"/>
              </w:rPr>
              <w:t>.</w:t>
            </w:r>
          </w:p>
        </w:tc>
        <w:tc>
          <w:tcPr>
            <w:tcW w:w="3263" w:type="dxa"/>
          </w:tcPr>
          <w:p w:rsidR="00F232E1" w:rsidRDefault="00E34427" w:rsidP="00F734CE">
            <w:pPr>
              <w:rPr>
                <w:rFonts w:asciiTheme="minorHAnsi" w:hAnsiTheme="minorHAnsi" w:cstheme="minorHAnsi"/>
                <w:sz w:val="20"/>
                <w:szCs w:val="20"/>
              </w:rPr>
            </w:pPr>
            <w:r>
              <w:rPr>
                <w:rFonts w:asciiTheme="minorHAnsi" w:hAnsiTheme="minorHAnsi" w:cstheme="minorHAnsi"/>
                <w:sz w:val="20"/>
                <w:szCs w:val="20"/>
              </w:rPr>
              <w:t>Required documents are not submitted.</w:t>
            </w:r>
          </w:p>
          <w:p w:rsidR="00E34427" w:rsidRDefault="00E34427" w:rsidP="00F734CE">
            <w:pPr>
              <w:rPr>
                <w:rFonts w:asciiTheme="minorHAnsi" w:hAnsiTheme="minorHAnsi" w:cstheme="minorHAnsi"/>
                <w:sz w:val="20"/>
                <w:szCs w:val="20"/>
              </w:rPr>
            </w:pPr>
          </w:p>
          <w:p w:rsidR="00E34427" w:rsidRPr="00E34427" w:rsidRDefault="00E34427" w:rsidP="00F734CE">
            <w:pPr>
              <w:rPr>
                <w:rFonts w:asciiTheme="minorHAnsi" w:eastAsiaTheme="minorEastAsia" w:hAnsiTheme="minorHAnsi" w:cstheme="minorBidi"/>
                <w:sz w:val="28"/>
                <w:szCs w:val="28"/>
                <w:lang w:eastAsia="zh-CN"/>
              </w:rPr>
            </w:pPr>
            <w:r>
              <w:rPr>
                <w:rFonts w:asciiTheme="minorHAnsi" w:hAnsiTheme="minorHAnsi" w:cstheme="minorHAnsi"/>
                <w:sz w:val="20"/>
                <w:szCs w:val="20"/>
              </w:rPr>
              <w:t>Explanation does not link data results to the intervention plan.</w:t>
            </w:r>
          </w:p>
        </w:tc>
      </w:tr>
      <w:tr w:rsidR="00E34427" w:rsidRPr="007131B7" w:rsidTr="00E34427">
        <w:trPr>
          <w:trHeight w:val="215"/>
        </w:trPr>
        <w:tc>
          <w:tcPr>
            <w:tcW w:w="1710" w:type="dxa"/>
          </w:tcPr>
          <w:p w:rsidR="00E34427" w:rsidRPr="007131B7" w:rsidRDefault="00E34427" w:rsidP="00E34427">
            <w:pPr>
              <w:rPr>
                <w:rFonts w:asciiTheme="minorHAnsi" w:eastAsiaTheme="minorEastAsia" w:hAnsiTheme="minorHAnsi" w:cstheme="minorBidi"/>
                <w:b/>
                <w:sz w:val="28"/>
                <w:szCs w:val="28"/>
                <w:lang w:eastAsia="zh-CN"/>
              </w:rPr>
            </w:pPr>
          </w:p>
        </w:tc>
        <w:tc>
          <w:tcPr>
            <w:tcW w:w="3262" w:type="dxa"/>
          </w:tcPr>
          <w:p w:rsidR="00E34427" w:rsidRPr="007131B7" w:rsidRDefault="00E34427" w:rsidP="00E3442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Distinguished</w:t>
            </w:r>
            <w:r>
              <w:rPr>
                <w:rFonts w:asciiTheme="minorHAnsi" w:eastAsiaTheme="minorEastAsia" w:hAnsiTheme="minorHAnsi" w:cstheme="minorBidi"/>
                <w:b/>
                <w:sz w:val="22"/>
                <w:szCs w:val="22"/>
                <w:lang w:eastAsia="zh-CN"/>
              </w:rPr>
              <w:t xml:space="preserve"> </w:t>
            </w:r>
            <w:r>
              <w:rPr>
                <w:rFonts w:asciiTheme="minorHAnsi" w:eastAsiaTheme="minorEastAsia" w:hAnsiTheme="minorHAnsi" w:cstheme="minorBidi"/>
                <w:sz w:val="22"/>
                <w:szCs w:val="22"/>
                <w:lang w:eastAsia="zh-CN"/>
              </w:rPr>
              <w:t>5</w:t>
            </w:r>
            <w:r w:rsidRPr="007131B7">
              <w:rPr>
                <w:rFonts w:asciiTheme="minorHAnsi" w:eastAsiaTheme="minorEastAsia" w:hAnsiTheme="minorHAnsi" w:cstheme="minorBidi"/>
                <w:sz w:val="22"/>
                <w:szCs w:val="22"/>
                <w:lang w:eastAsia="zh-CN"/>
              </w:rPr>
              <w:t xml:space="preserve"> points</w:t>
            </w:r>
          </w:p>
        </w:tc>
        <w:tc>
          <w:tcPr>
            <w:tcW w:w="3263" w:type="dxa"/>
          </w:tcPr>
          <w:p w:rsidR="00E34427" w:rsidRPr="007131B7" w:rsidRDefault="00E34427" w:rsidP="00E3442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Proficient</w:t>
            </w:r>
            <w:r>
              <w:rPr>
                <w:rFonts w:asciiTheme="minorHAnsi" w:eastAsiaTheme="minorEastAsia" w:hAnsiTheme="minorHAnsi" w:cstheme="minorBidi"/>
                <w:b/>
                <w:sz w:val="22"/>
                <w:szCs w:val="22"/>
                <w:lang w:eastAsia="zh-CN"/>
              </w:rPr>
              <w:t xml:space="preserve"> </w:t>
            </w:r>
            <w:r>
              <w:rPr>
                <w:rFonts w:asciiTheme="minorHAnsi" w:eastAsiaTheme="minorEastAsia" w:hAnsiTheme="minorHAnsi" w:cstheme="minorBidi"/>
                <w:sz w:val="22"/>
                <w:szCs w:val="22"/>
                <w:lang w:eastAsia="zh-CN"/>
              </w:rPr>
              <w:t>4-3</w:t>
            </w:r>
            <w:r w:rsidRPr="007131B7">
              <w:rPr>
                <w:rFonts w:asciiTheme="minorHAnsi" w:eastAsiaTheme="minorEastAsia" w:hAnsiTheme="minorHAnsi" w:cstheme="minorBidi"/>
                <w:sz w:val="22"/>
                <w:szCs w:val="22"/>
                <w:lang w:eastAsia="zh-CN"/>
              </w:rPr>
              <w:t xml:space="preserve"> points</w:t>
            </w:r>
          </w:p>
        </w:tc>
        <w:tc>
          <w:tcPr>
            <w:tcW w:w="3262" w:type="dxa"/>
          </w:tcPr>
          <w:p w:rsidR="00E34427" w:rsidRPr="007131B7" w:rsidRDefault="00E34427" w:rsidP="00E3442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Apprentice</w:t>
            </w:r>
            <w:r>
              <w:rPr>
                <w:rFonts w:asciiTheme="minorHAnsi" w:eastAsiaTheme="minorEastAsia" w:hAnsiTheme="minorHAnsi" w:cstheme="minorBidi"/>
                <w:b/>
                <w:sz w:val="22"/>
                <w:szCs w:val="22"/>
                <w:lang w:eastAsia="zh-CN"/>
              </w:rPr>
              <w:t xml:space="preserve"> </w:t>
            </w:r>
            <w:r>
              <w:rPr>
                <w:rFonts w:asciiTheme="minorHAnsi" w:eastAsiaTheme="minorEastAsia" w:hAnsiTheme="minorHAnsi" w:cstheme="minorBidi"/>
                <w:sz w:val="22"/>
                <w:szCs w:val="22"/>
                <w:lang w:eastAsia="zh-CN"/>
              </w:rPr>
              <w:t>2-1</w:t>
            </w:r>
            <w:r w:rsidRPr="007131B7">
              <w:rPr>
                <w:rFonts w:asciiTheme="minorHAnsi" w:eastAsiaTheme="minorEastAsia" w:hAnsiTheme="minorHAnsi" w:cstheme="minorBidi"/>
                <w:sz w:val="22"/>
                <w:szCs w:val="22"/>
                <w:lang w:eastAsia="zh-CN"/>
              </w:rPr>
              <w:t xml:space="preserve"> points</w:t>
            </w:r>
          </w:p>
        </w:tc>
        <w:tc>
          <w:tcPr>
            <w:tcW w:w="3263" w:type="dxa"/>
          </w:tcPr>
          <w:p w:rsidR="00E34427" w:rsidRPr="007131B7" w:rsidRDefault="00E34427" w:rsidP="00E3442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b/>
                <w:sz w:val="22"/>
                <w:szCs w:val="22"/>
                <w:lang w:eastAsia="zh-CN"/>
              </w:rPr>
              <w:t>Novice</w:t>
            </w:r>
            <w:r>
              <w:rPr>
                <w:rFonts w:asciiTheme="minorHAnsi" w:eastAsiaTheme="minorEastAsia" w:hAnsiTheme="minorHAnsi" w:cstheme="minorBidi"/>
                <w:b/>
                <w:sz w:val="22"/>
                <w:szCs w:val="22"/>
                <w:lang w:eastAsia="zh-CN"/>
              </w:rPr>
              <w:t xml:space="preserve"> </w:t>
            </w:r>
            <w:r w:rsidRPr="007131B7">
              <w:rPr>
                <w:rFonts w:asciiTheme="minorHAnsi" w:eastAsiaTheme="minorEastAsia" w:hAnsiTheme="minorHAnsi" w:cstheme="minorBidi"/>
                <w:sz w:val="22"/>
                <w:szCs w:val="22"/>
                <w:lang w:eastAsia="zh-CN"/>
              </w:rPr>
              <w:t>0 points</w:t>
            </w:r>
          </w:p>
        </w:tc>
      </w:tr>
      <w:tr w:rsidR="00F232E1" w:rsidRPr="007131B7" w:rsidTr="00E34427">
        <w:trPr>
          <w:trHeight w:val="1223"/>
        </w:trPr>
        <w:tc>
          <w:tcPr>
            <w:tcW w:w="1710" w:type="dxa"/>
          </w:tcPr>
          <w:p w:rsidR="00F232E1" w:rsidRPr="007131B7" w:rsidRDefault="00F232E1" w:rsidP="00F232E1">
            <w:pPr>
              <w:rPr>
                <w:rFonts w:asciiTheme="minorHAnsi" w:eastAsiaTheme="minorEastAsia" w:hAnsiTheme="minorHAnsi" w:cstheme="minorBidi"/>
                <w:sz w:val="22"/>
                <w:szCs w:val="22"/>
                <w:lang w:eastAsia="zh-CN"/>
              </w:rPr>
            </w:pPr>
            <w:r>
              <w:rPr>
                <w:rFonts w:asciiTheme="minorHAnsi" w:eastAsiaTheme="minorEastAsia" w:hAnsiTheme="minorHAnsi" w:cstheme="minorBidi"/>
                <w:sz w:val="22"/>
                <w:szCs w:val="22"/>
                <w:lang w:eastAsia="zh-CN"/>
              </w:rPr>
              <w:t>Reflection</w:t>
            </w:r>
            <w:r w:rsidRPr="007131B7">
              <w:rPr>
                <w:rFonts w:asciiTheme="minorHAnsi" w:eastAsiaTheme="minorEastAsia" w:hAnsiTheme="minorHAnsi" w:cstheme="minorBidi"/>
                <w:sz w:val="22"/>
                <w:szCs w:val="22"/>
                <w:lang w:eastAsia="zh-CN"/>
              </w:rPr>
              <w:t xml:space="preserve"> </w:t>
            </w:r>
          </w:p>
        </w:tc>
        <w:tc>
          <w:tcPr>
            <w:tcW w:w="3262" w:type="dxa"/>
          </w:tcPr>
          <w:p w:rsidR="00F232E1" w:rsidRPr="00F61D98" w:rsidRDefault="00F232E1" w:rsidP="00F232E1">
            <w:pPr>
              <w:rPr>
                <w:rFonts w:asciiTheme="minorHAnsi" w:hAnsiTheme="minorHAnsi" w:cstheme="minorHAnsi"/>
                <w:sz w:val="20"/>
                <w:szCs w:val="20"/>
              </w:rPr>
            </w:pPr>
            <w:r w:rsidRPr="00F61D98">
              <w:rPr>
                <w:rFonts w:asciiTheme="minorHAnsi" w:hAnsiTheme="minorHAnsi" w:cstheme="minorHAnsi"/>
                <w:sz w:val="20"/>
                <w:szCs w:val="20"/>
              </w:rPr>
              <w:t xml:space="preserve">Reflection is thoughtful, detailed, clear, and responds to the required types of reflection. </w:t>
            </w:r>
          </w:p>
          <w:p w:rsidR="00F232E1" w:rsidRPr="00F61D98" w:rsidRDefault="00F232E1" w:rsidP="00F232E1">
            <w:pPr>
              <w:rPr>
                <w:rFonts w:asciiTheme="minorHAnsi" w:eastAsiaTheme="minorEastAsia" w:hAnsiTheme="minorHAnsi" w:cstheme="minorBidi"/>
                <w:b/>
                <w:sz w:val="20"/>
                <w:szCs w:val="20"/>
                <w:lang w:eastAsia="zh-CN"/>
              </w:rPr>
            </w:pPr>
          </w:p>
        </w:tc>
        <w:tc>
          <w:tcPr>
            <w:tcW w:w="3263" w:type="dxa"/>
          </w:tcPr>
          <w:p w:rsidR="00F232E1" w:rsidRPr="00F61D98" w:rsidRDefault="00F232E1" w:rsidP="00F232E1">
            <w:pPr>
              <w:rPr>
                <w:rFonts w:asciiTheme="minorHAnsi" w:hAnsiTheme="minorHAnsi" w:cstheme="minorHAnsi"/>
                <w:sz w:val="20"/>
                <w:szCs w:val="20"/>
              </w:rPr>
            </w:pPr>
            <w:r w:rsidRPr="00F61D98">
              <w:rPr>
                <w:rFonts w:asciiTheme="minorHAnsi" w:hAnsiTheme="minorHAnsi" w:cstheme="minorHAnsi"/>
                <w:sz w:val="20"/>
                <w:szCs w:val="20"/>
              </w:rPr>
              <w:t>Reflection demonstrates of 2 of the 3 characteristics of thoughtfulness, depth, and clarity.</w:t>
            </w:r>
          </w:p>
          <w:p w:rsidR="00F232E1" w:rsidRPr="00F61D98" w:rsidRDefault="00F232E1" w:rsidP="00F232E1">
            <w:pPr>
              <w:rPr>
                <w:rFonts w:asciiTheme="minorHAnsi" w:hAnsiTheme="minorHAnsi" w:cstheme="minorHAnsi"/>
                <w:sz w:val="20"/>
                <w:szCs w:val="20"/>
              </w:rPr>
            </w:pPr>
            <w:r w:rsidRPr="00F61D98">
              <w:rPr>
                <w:rFonts w:asciiTheme="minorHAnsi" w:hAnsiTheme="minorHAnsi" w:cstheme="minorHAnsi"/>
                <w:sz w:val="20"/>
                <w:szCs w:val="20"/>
              </w:rPr>
              <w:t xml:space="preserve">Reflection includes 2 of the 3 types of reflection. </w:t>
            </w:r>
          </w:p>
        </w:tc>
        <w:tc>
          <w:tcPr>
            <w:tcW w:w="3262" w:type="dxa"/>
          </w:tcPr>
          <w:p w:rsidR="00F232E1" w:rsidRPr="00F61D98" w:rsidRDefault="00F232E1" w:rsidP="00F232E1">
            <w:pPr>
              <w:rPr>
                <w:rFonts w:asciiTheme="minorHAnsi" w:hAnsiTheme="minorHAnsi" w:cstheme="minorHAnsi"/>
                <w:sz w:val="20"/>
                <w:szCs w:val="20"/>
              </w:rPr>
            </w:pPr>
            <w:r w:rsidRPr="00F61D98">
              <w:rPr>
                <w:rFonts w:asciiTheme="minorHAnsi" w:hAnsiTheme="minorHAnsi" w:cstheme="minorHAnsi"/>
                <w:sz w:val="20"/>
                <w:szCs w:val="20"/>
              </w:rPr>
              <w:t>Reflection demonstrates of 1 of the 3 characteristics of thoughtfulness, depth, and clarity.</w:t>
            </w:r>
          </w:p>
          <w:p w:rsidR="00F232E1" w:rsidRPr="00F61D98" w:rsidRDefault="00F232E1" w:rsidP="00F232E1">
            <w:pPr>
              <w:rPr>
                <w:rFonts w:asciiTheme="minorHAnsi" w:hAnsiTheme="minorHAnsi" w:cstheme="minorHAnsi"/>
                <w:sz w:val="20"/>
                <w:szCs w:val="20"/>
              </w:rPr>
            </w:pPr>
            <w:r w:rsidRPr="00F61D98">
              <w:rPr>
                <w:rFonts w:asciiTheme="minorHAnsi" w:hAnsiTheme="minorHAnsi" w:cstheme="minorHAnsi"/>
                <w:sz w:val="20"/>
                <w:szCs w:val="20"/>
              </w:rPr>
              <w:t xml:space="preserve">Reflection includes 1 of the 3 types of reflection. </w:t>
            </w:r>
          </w:p>
        </w:tc>
        <w:tc>
          <w:tcPr>
            <w:tcW w:w="3263" w:type="dxa"/>
          </w:tcPr>
          <w:p w:rsidR="00F232E1" w:rsidRPr="00F61D98" w:rsidRDefault="00F232E1" w:rsidP="00F232E1">
            <w:pPr>
              <w:rPr>
                <w:rFonts w:asciiTheme="minorHAnsi" w:hAnsiTheme="minorHAnsi" w:cstheme="minorHAnsi"/>
                <w:sz w:val="20"/>
                <w:szCs w:val="20"/>
              </w:rPr>
            </w:pPr>
            <w:r w:rsidRPr="00F61D98">
              <w:rPr>
                <w:rFonts w:asciiTheme="minorHAnsi" w:hAnsiTheme="minorHAnsi" w:cstheme="minorHAnsi"/>
                <w:sz w:val="20"/>
                <w:szCs w:val="20"/>
              </w:rPr>
              <w:t>Reflection lacks thoughtfulness, depth and clarity.</w:t>
            </w:r>
          </w:p>
          <w:p w:rsidR="00F232E1" w:rsidRPr="00F61D98" w:rsidRDefault="00F232E1" w:rsidP="00F232E1">
            <w:pPr>
              <w:rPr>
                <w:rFonts w:asciiTheme="minorHAnsi" w:hAnsiTheme="minorHAnsi" w:cstheme="minorHAnsi"/>
                <w:sz w:val="20"/>
                <w:szCs w:val="20"/>
              </w:rPr>
            </w:pPr>
            <w:r w:rsidRPr="00F61D98">
              <w:rPr>
                <w:rFonts w:asciiTheme="minorHAnsi" w:hAnsiTheme="minorHAnsi" w:cstheme="minorHAnsi"/>
                <w:sz w:val="20"/>
                <w:szCs w:val="20"/>
              </w:rPr>
              <w:t xml:space="preserve">None of the types of reflections were included. </w:t>
            </w:r>
          </w:p>
        </w:tc>
      </w:tr>
      <w:tr w:rsidR="007F3087" w:rsidRPr="007131B7" w:rsidTr="00E34427">
        <w:trPr>
          <w:trHeight w:val="998"/>
        </w:trPr>
        <w:tc>
          <w:tcPr>
            <w:tcW w:w="1710" w:type="dxa"/>
          </w:tcPr>
          <w:p w:rsidR="007F3087" w:rsidRPr="007131B7" w:rsidRDefault="007F3087" w:rsidP="004F2107">
            <w:pPr>
              <w:rPr>
                <w:rFonts w:asciiTheme="minorHAnsi" w:eastAsiaTheme="minorEastAsia" w:hAnsiTheme="minorHAnsi" w:cstheme="minorBidi"/>
                <w:sz w:val="22"/>
                <w:szCs w:val="22"/>
                <w:lang w:eastAsia="zh-CN"/>
              </w:rPr>
            </w:pPr>
            <w:r w:rsidRPr="007131B7">
              <w:rPr>
                <w:rFonts w:asciiTheme="minorHAnsi" w:eastAsiaTheme="minorEastAsia" w:hAnsiTheme="minorHAnsi" w:cstheme="minorBidi"/>
                <w:sz w:val="22"/>
                <w:szCs w:val="22"/>
                <w:lang w:eastAsia="zh-CN"/>
              </w:rPr>
              <w:t xml:space="preserve">Written Communication </w:t>
            </w:r>
          </w:p>
        </w:tc>
        <w:tc>
          <w:tcPr>
            <w:tcW w:w="3262" w:type="dxa"/>
          </w:tcPr>
          <w:p w:rsidR="007F3087" w:rsidRPr="007131B7" w:rsidRDefault="007F3087" w:rsidP="004F2107">
            <w:pPr>
              <w:rPr>
                <w:rFonts w:asciiTheme="minorHAnsi" w:eastAsiaTheme="minorEastAsia" w:hAnsiTheme="minorHAnsi" w:cstheme="minorBidi"/>
                <w:b/>
                <w:sz w:val="28"/>
                <w:szCs w:val="28"/>
                <w:lang w:eastAsia="zh-CN"/>
              </w:rPr>
            </w:pPr>
            <w:r w:rsidRPr="007131B7">
              <w:rPr>
                <w:rFonts w:ascii="Calibri" w:eastAsiaTheme="minorEastAsia" w:hAnsi="Calibri" w:cstheme="minorBidi"/>
                <w:sz w:val="20"/>
                <w:szCs w:val="20"/>
                <w:lang w:eastAsia="zh-CN"/>
              </w:rPr>
              <w:t>Logical organization and use of standard conventions in spelling, usage, grammar, and sentence structure.</w:t>
            </w:r>
          </w:p>
        </w:tc>
        <w:tc>
          <w:tcPr>
            <w:tcW w:w="3263" w:type="dxa"/>
          </w:tcPr>
          <w:p w:rsidR="007F3087" w:rsidRPr="007131B7" w:rsidRDefault="007F3087" w:rsidP="004F2107">
            <w:pPr>
              <w:rPr>
                <w:rFonts w:asciiTheme="minorHAnsi" w:eastAsiaTheme="minorEastAsia" w:hAnsiTheme="minorHAnsi" w:cstheme="minorBidi"/>
                <w:b/>
                <w:sz w:val="28"/>
                <w:szCs w:val="28"/>
                <w:lang w:eastAsia="zh-CN"/>
              </w:rPr>
            </w:pPr>
            <w:r w:rsidRPr="007131B7">
              <w:rPr>
                <w:rFonts w:ascii="Calibri" w:eastAsiaTheme="minorEastAsia" w:hAnsi="Calibri" w:cstheme="minorBidi"/>
                <w:sz w:val="20"/>
                <w:szCs w:val="20"/>
                <w:lang w:eastAsia="zh-CN"/>
              </w:rPr>
              <w:t>Few lapses in logical organization, and use of standard conventions in spelling, usage, grammar, and sentence structure.</w:t>
            </w:r>
          </w:p>
        </w:tc>
        <w:tc>
          <w:tcPr>
            <w:tcW w:w="3262" w:type="dxa"/>
          </w:tcPr>
          <w:p w:rsidR="007F3087" w:rsidRPr="007131B7" w:rsidRDefault="007F3087" w:rsidP="004F2107">
            <w:pPr>
              <w:rPr>
                <w:rFonts w:asciiTheme="minorHAnsi" w:eastAsiaTheme="minorEastAsia" w:hAnsiTheme="minorHAnsi" w:cstheme="minorBidi"/>
                <w:b/>
                <w:sz w:val="28"/>
                <w:szCs w:val="28"/>
                <w:lang w:eastAsia="zh-CN"/>
              </w:rPr>
            </w:pPr>
            <w:r w:rsidRPr="007131B7">
              <w:rPr>
                <w:rFonts w:ascii="Calibri" w:eastAsiaTheme="minorEastAsia" w:hAnsi="Calibri" w:cstheme="minorBidi"/>
                <w:sz w:val="20"/>
                <w:szCs w:val="20"/>
                <w:lang w:eastAsia="zh-CN"/>
              </w:rPr>
              <w:t>Several errors in use of standard conventions in spelling, usage, grammar, and sentence structure.</w:t>
            </w:r>
          </w:p>
        </w:tc>
        <w:tc>
          <w:tcPr>
            <w:tcW w:w="3263" w:type="dxa"/>
          </w:tcPr>
          <w:p w:rsidR="007F3087" w:rsidRPr="007131B7" w:rsidRDefault="007F3087" w:rsidP="004F2107">
            <w:pPr>
              <w:rPr>
                <w:rFonts w:asciiTheme="minorHAnsi" w:eastAsiaTheme="minorEastAsia" w:hAnsiTheme="minorHAnsi" w:cstheme="minorBidi"/>
                <w:b/>
                <w:sz w:val="28"/>
                <w:szCs w:val="28"/>
                <w:lang w:eastAsia="zh-CN"/>
              </w:rPr>
            </w:pPr>
            <w:r w:rsidRPr="007131B7">
              <w:rPr>
                <w:rFonts w:ascii="Calibri" w:eastAsiaTheme="minorEastAsia" w:hAnsi="Calibri" w:cstheme="minorBidi"/>
                <w:sz w:val="20"/>
                <w:szCs w:val="20"/>
                <w:lang w:eastAsia="zh-CN"/>
              </w:rPr>
              <w:t>Numerous errors in use of standard conventions in spelling, usage, grammar, and sentence structure.</w:t>
            </w:r>
          </w:p>
        </w:tc>
      </w:tr>
    </w:tbl>
    <w:p w:rsidR="0097295E" w:rsidRDefault="007F3087" w:rsidP="007131B7">
      <w:pPr>
        <w:spacing w:after="160" w:line="259" w:lineRule="auto"/>
      </w:pPr>
      <w:r>
        <w:rPr>
          <w:rFonts w:asciiTheme="minorHAnsi" w:eastAsiaTheme="minorEastAsia" w:hAnsiTheme="minorHAnsi" w:cstheme="minorBidi"/>
          <w:b/>
          <w:sz w:val="22"/>
          <w:szCs w:val="22"/>
          <w:lang w:eastAsia="zh-CN"/>
        </w:rPr>
        <w:t xml:space="preserve">Total points </w:t>
      </w:r>
      <w:r w:rsidR="00394608">
        <w:rPr>
          <w:rFonts w:asciiTheme="minorHAnsi" w:eastAsiaTheme="minorEastAsia" w:hAnsiTheme="minorHAnsi" w:cstheme="minorBidi"/>
          <w:b/>
          <w:sz w:val="22"/>
          <w:szCs w:val="22"/>
          <w:lang w:eastAsia="zh-CN"/>
        </w:rPr>
        <w:t xml:space="preserve">earned </w:t>
      </w:r>
      <w:r>
        <w:rPr>
          <w:rFonts w:asciiTheme="minorHAnsi" w:eastAsiaTheme="minorEastAsia" w:hAnsiTheme="minorHAnsi" w:cstheme="minorBidi"/>
          <w:b/>
          <w:sz w:val="22"/>
          <w:szCs w:val="22"/>
          <w:lang w:eastAsia="zh-CN"/>
        </w:rPr>
        <w:t>= __________</w:t>
      </w:r>
      <w:r w:rsidR="00394608">
        <w:rPr>
          <w:rFonts w:asciiTheme="minorHAnsi" w:eastAsiaTheme="minorEastAsia" w:hAnsiTheme="minorHAnsi" w:cstheme="minorBidi"/>
          <w:b/>
          <w:sz w:val="22"/>
          <w:szCs w:val="22"/>
          <w:lang w:eastAsia="zh-CN"/>
        </w:rPr>
        <w:t>/</w:t>
      </w:r>
      <w:r>
        <w:rPr>
          <w:rFonts w:asciiTheme="minorHAnsi" w:eastAsiaTheme="minorEastAsia" w:hAnsiTheme="minorHAnsi" w:cstheme="minorBidi"/>
          <w:b/>
          <w:sz w:val="22"/>
          <w:szCs w:val="22"/>
          <w:lang w:eastAsia="zh-CN"/>
        </w:rPr>
        <w:t>50</w:t>
      </w:r>
      <w:r w:rsidR="00394608">
        <w:rPr>
          <w:rFonts w:asciiTheme="minorHAnsi" w:eastAsiaTheme="minorEastAsia" w:hAnsiTheme="minorHAnsi" w:cstheme="minorBidi"/>
          <w:b/>
          <w:sz w:val="22"/>
          <w:szCs w:val="22"/>
          <w:lang w:eastAsia="zh-CN"/>
        </w:rPr>
        <w:t xml:space="preserve"> Comments</w:t>
      </w:r>
    </w:p>
    <w:sectPr w:rsidR="0097295E" w:rsidSect="00E34427">
      <w:pgSz w:w="15840" w:h="12240" w:orient="landscape"/>
      <w:pgMar w:top="1080" w:right="994" w:bottom="1170" w:left="12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E7D" w:rsidRDefault="00E92E7D" w:rsidP="00B931CE">
      <w:r>
        <w:separator/>
      </w:r>
    </w:p>
  </w:endnote>
  <w:endnote w:type="continuationSeparator" w:id="0">
    <w:p w:rsidR="00E92E7D" w:rsidRDefault="00E92E7D" w:rsidP="00B93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Times-Bold">
    <w:altName w:val="Times"/>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CE" w:rsidRPr="00F05247" w:rsidRDefault="00B931CE" w:rsidP="00B931CE">
    <w:pPr>
      <w:pStyle w:val="Footer"/>
      <w:rPr>
        <w:sz w:val="18"/>
      </w:rPr>
    </w:pPr>
    <w:r>
      <w:rPr>
        <w:sz w:val="18"/>
      </w:rPr>
      <w:t>Copyright © 201</w:t>
    </w:r>
    <w:r w:rsidR="00394608">
      <w:rPr>
        <w:sz w:val="18"/>
      </w:rPr>
      <w:t>6</w:t>
    </w:r>
    <w:r>
      <w:rPr>
        <w:sz w:val="18"/>
      </w:rPr>
      <w:t xml:space="preserve"> JCPS/BU Literacy Project Year 2</w:t>
    </w:r>
    <w:r>
      <w:rPr>
        <w:sz w:val="18"/>
      </w:rPr>
      <w:tab/>
    </w:r>
    <w:r w:rsidRPr="00F05247">
      <w:rPr>
        <w:sz w:val="18"/>
      </w:rPr>
      <w:tab/>
    </w:r>
    <w:r>
      <w:rPr>
        <w:rStyle w:val="PageNumber"/>
      </w:rPr>
      <w:fldChar w:fldCharType="begin"/>
    </w:r>
    <w:r>
      <w:rPr>
        <w:rStyle w:val="PageNumber"/>
      </w:rPr>
      <w:instrText xml:space="preserve"> PAGE </w:instrText>
    </w:r>
    <w:r>
      <w:rPr>
        <w:rStyle w:val="PageNumber"/>
      </w:rPr>
      <w:fldChar w:fldCharType="separate"/>
    </w:r>
    <w:r w:rsidR="0032638B">
      <w:rPr>
        <w:rStyle w:val="PageNumber"/>
        <w:noProof/>
      </w:rPr>
      <w:t>6</w:t>
    </w:r>
    <w:r>
      <w:rPr>
        <w:rStyle w:val="PageNumber"/>
      </w:rPr>
      <w:fldChar w:fldCharType="end"/>
    </w:r>
  </w:p>
  <w:p w:rsidR="00B931CE" w:rsidRDefault="00B931CE" w:rsidP="00B931CE">
    <w:pPr>
      <w:pStyle w:val="Footer"/>
    </w:pPr>
    <w:r w:rsidRPr="00F05247">
      <w:rPr>
        <w:sz w:val="18"/>
      </w:rPr>
      <w:t>A</w:t>
    </w:r>
    <w:r>
      <w:rPr>
        <w:sz w:val="18"/>
      </w:rPr>
      <w:t>ll rights reserved. Develope</w:t>
    </w:r>
    <w:r w:rsidR="00394608">
      <w:rPr>
        <w:sz w:val="18"/>
      </w:rPr>
      <w:t xml:space="preserve">d by T. </w:t>
    </w:r>
    <w:proofErr w:type="spellStart"/>
    <w:r w:rsidR="00394608">
      <w:rPr>
        <w:sz w:val="18"/>
      </w:rPr>
      <w:t>Magpuri</w:t>
    </w:r>
    <w:proofErr w:type="spellEnd"/>
    <w:r w:rsidR="00394608">
      <w:rPr>
        <w:sz w:val="18"/>
      </w:rPr>
      <w:t>-Lavell Revised 1/2017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E7D" w:rsidRDefault="00E92E7D" w:rsidP="00B931CE">
      <w:r>
        <w:separator/>
      </w:r>
    </w:p>
  </w:footnote>
  <w:footnote w:type="continuationSeparator" w:id="0">
    <w:p w:rsidR="00E92E7D" w:rsidRDefault="00E92E7D" w:rsidP="00B931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F4235"/>
    <w:multiLevelType w:val="hybridMultilevel"/>
    <w:tmpl w:val="D9EA626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663C30"/>
    <w:multiLevelType w:val="hybridMultilevel"/>
    <w:tmpl w:val="3630167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EE13EF"/>
    <w:multiLevelType w:val="hybridMultilevel"/>
    <w:tmpl w:val="9B8A7938"/>
    <w:lvl w:ilvl="0" w:tplc="FDEAB92C">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0894590"/>
    <w:multiLevelType w:val="hybridMultilevel"/>
    <w:tmpl w:val="1FD0E48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3D3128"/>
    <w:multiLevelType w:val="hybridMultilevel"/>
    <w:tmpl w:val="B28C418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6BF40A1"/>
    <w:multiLevelType w:val="hybridMultilevel"/>
    <w:tmpl w:val="58D8C23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D7B3F79"/>
    <w:multiLevelType w:val="hybridMultilevel"/>
    <w:tmpl w:val="9B1648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55537C"/>
    <w:multiLevelType w:val="hybridMultilevel"/>
    <w:tmpl w:val="9B8A7938"/>
    <w:lvl w:ilvl="0" w:tplc="FDEAB92C">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7D95E2C"/>
    <w:multiLevelType w:val="hybridMultilevel"/>
    <w:tmpl w:val="343E7FE6"/>
    <w:lvl w:ilvl="0" w:tplc="04090013">
      <w:start w:val="1"/>
      <w:numFmt w:val="upperRoman"/>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3D19FC"/>
    <w:multiLevelType w:val="hybridMultilevel"/>
    <w:tmpl w:val="1B72394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1F21A47"/>
    <w:multiLevelType w:val="hybridMultilevel"/>
    <w:tmpl w:val="3E604806"/>
    <w:lvl w:ilvl="0" w:tplc="6DDAC11E">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9B274F3"/>
    <w:multiLevelType w:val="hybridMultilevel"/>
    <w:tmpl w:val="9B3AAD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11"/>
  </w:num>
  <w:num w:numId="4">
    <w:abstractNumId w:val="2"/>
  </w:num>
  <w:num w:numId="5">
    <w:abstractNumId w:val="3"/>
  </w:num>
  <w:num w:numId="6">
    <w:abstractNumId w:val="4"/>
  </w:num>
  <w:num w:numId="7">
    <w:abstractNumId w:val="9"/>
  </w:num>
  <w:num w:numId="8">
    <w:abstractNumId w:val="0"/>
  </w:num>
  <w:num w:numId="9">
    <w:abstractNumId w:val="10"/>
  </w:num>
  <w:num w:numId="10">
    <w:abstractNumId w:val="7"/>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6A0"/>
    <w:rsid w:val="00003154"/>
    <w:rsid w:val="00004ECD"/>
    <w:rsid w:val="00015D30"/>
    <w:rsid w:val="00031F00"/>
    <w:rsid w:val="000446B6"/>
    <w:rsid w:val="00070D00"/>
    <w:rsid w:val="000773A3"/>
    <w:rsid w:val="000E30D7"/>
    <w:rsid w:val="000F4666"/>
    <w:rsid w:val="00114E5E"/>
    <w:rsid w:val="00134FA1"/>
    <w:rsid w:val="001365EC"/>
    <w:rsid w:val="00152015"/>
    <w:rsid w:val="001A115C"/>
    <w:rsid w:val="001D7367"/>
    <w:rsid w:val="002265F3"/>
    <w:rsid w:val="002A6A28"/>
    <w:rsid w:val="002B1E83"/>
    <w:rsid w:val="002B5BB6"/>
    <w:rsid w:val="00325345"/>
    <w:rsid w:val="0032638B"/>
    <w:rsid w:val="00331CE8"/>
    <w:rsid w:val="00394608"/>
    <w:rsid w:val="003B41F9"/>
    <w:rsid w:val="00442E28"/>
    <w:rsid w:val="0046790F"/>
    <w:rsid w:val="00481844"/>
    <w:rsid w:val="00496A1A"/>
    <w:rsid w:val="004B42EE"/>
    <w:rsid w:val="00557578"/>
    <w:rsid w:val="005939E8"/>
    <w:rsid w:val="005977F2"/>
    <w:rsid w:val="005B4394"/>
    <w:rsid w:val="006016A0"/>
    <w:rsid w:val="00632F15"/>
    <w:rsid w:val="00677524"/>
    <w:rsid w:val="006D463B"/>
    <w:rsid w:val="007131B7"/>
    <w:rsid w:val="0073239D"/>
    <w:rsid w:val="00747177"/>
    <w:rsid w:val="00760868"/>
    <w:rsid w:val="007630A9"/>
    <w:rsid w:val="007901FD"/>
    <w:rsid w:val="007F3087"/>
    <w:rsid w:val="00840F8A"/>
    <w:rsid w:val="00872BFC"/>
    <w:rsid w:val="00881B89"/>
    <w:rsid w:val="00897B86"/>
    <w:rsid w:val="008D55F6"/>
    <w:rsid w:val="008E4877"/>
    <w:rsid w:val="008E54DA"/>
    <w:rsid w:val="008F4E81"/>
    <w:rsid w:val="00917218"/>
    <w:rsid w:val="00922546"/>
    <w:rsid w:val="0092547D"/>
    <w:rsid w:val="0097295E"/>
    <w:rsid w:val="00985488"/>
    <w:rsid w:val="009A5413"/>
    <w:rsid w:val="00A07506"/>
    <w:rsid w:val="00AE562C"/>
    <w:rsid w:val="00B4740E"/>
    <w:rsid w:val="00B65AD6"/>
    <w:rsid w:val="00B75B42"/>
    <w:rsid w:val="00B931CE"/>
    <w:rsid w:val="00BF18A4"/>
    <w:rsid w:val="00C85980"/>
    <w:rsid w:val="00CD7EA8"/>
    <w:rsid w:val="00D11671"/>
    <w:rsid w:val="00DB42C6"/>
    <w:rsid w:val="00DC262B"/>
    <w:rsid w:val="00DD4932"/>
    <w:rsid w:val="00DD7157"/>
    <w:rsid w:val="00DF30EA"/>
    <w:rsid w:val="00E04453"/>
    <w:rsid w:val="00E34427"/>
    <w:rsid w:val="00E750F9"/>
    <w:rsid w:val="00E77043"/>
    <w:rsid w:val="00E87410"/>
    <w:rsid w:val="00E92E7D"/>
    <w:rsid w:val="00F232E1"/>
    <w:rsid w:val="00F61D98"/>
    <w:rsid w:val="00F91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2C4143-CD04-4135-9E82-1CB203A4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6A0"/>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3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11671"/>
    <w:pPr>
      <w:spacing w:before="100" w:beforeAutospacing="1" w:after="100" w:afterAutospacing="1"/>
    </w:pPr>
    <w:rPr>
      <w:lang w:eastAsia="zh-CN"/>
    </w:rPr>
  </w:style>
  <w:style w:type="paragraph" w:styleId="ListParagraph">
    <w:name w:val="List Paragraph"/>
    <w:basedOn w:val="Normal"/>
    <w:uiPriority w:val="34"/>
    <w:qFormat/>
    <w:rsid w:val="00D11671"/>
    <w:pPr>
      <w:ind w:left="720"/>
      <w:contextualSpacing/>
    </w:pPr>
  </w:style>
  <w:style w:type="paragraph" w:styleId="BalloonText">
    <w:name w:val="Balloon Text"/>
    <w:basedOn w:val="Normal"/>
    <w:link w:val="BalloonTextChar"/>
    <w:uiPriority w:val="99"/>
    <w:semiHidden/>
    <w:unhideWhenUsed/>
    <w:rsid w:val="00134F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FA1"/>
    <w:rPr>
      <w:rFonts w:ascii="Segoe UI" w:eastAsia="Times New Roman" w:hAnsi="Segoe UI" w:cs="Segoe UI"/>
      <w:sz w:val="18"/>
      <w:szCs w:val="18"/>
      <w:lang w:eastAsia="en-US"/>
    </w:rPr>
  </w:style>
  <w:style w:type="paragraph" w:styleId="Header">
    <w:name w:val="header"/>
    <w:basedOn w:val="Normal"/>
    <w:link w:val="HeaderChar"/>
    <w:uiPriority w:val="99"/>
    <w:unhideWhenUsed/>
    <w:rsid w:val="00B931CE"/>
    <w:pPr>
      <w:tabs>
        <w:tab w:val="center" w:pos="4680"/>
        <w:tab w:val="right" w:pos="9360"/>
      </w:tabs>
    </w:pPr>
  </w:style>
  <w:style w:type="character" w:customStyle="1" w:styleId="HeaderChar">
    <w:name w:val="Header Char"/>
    <w:basedOn w:val="DefaultParagraphFont"/>
    <w:link w:val="Header"/>
    <w:uiPriority w:val="99"/>
    <w:rsid w:val="00B931CE"/>
    <w:rPr>
      <w:rFonts w:ascii="Times New Roman" w:eastAsia="Times New Roman" w:hAnsi="Times New Roman" w:cs="Times New Roman"/>
      <w:sz w:val="24"/>
      <w:szCs w:val="24"/>
      <w:lang w:eastAsia="en-US"/>
    </w:rPr>
  </w:style>
  <w:style w:type="paragraph" w:styleId="Footer">
    <w:name w:val="footer"/>
    <w:basedOn w:val="Normal"/>
    <w:link w:val="FooterChar"/>
    <w:unhideWhenUsed/>
    <w:rsid w:val="00B931CE"/>
    <w:pPr>
      <w:tabs>
        <w:tab w:val="center" w:pos="4680"/>
        <w:tab w:val="right" w:pos="9360"/>
      </w:tabs>
    </w:pPr>
  </w:style>
  <w:style w:type="character" w:customStyle="1" w:styleId="FooterChar">
    <w:name w:val="Footer Char"/>
    <w:basedOn w:val="DefaultParagraphFont"/>
    <w:link w:val="Footer"/>
    <w:rsid w:val="00B931CE"/>
    <w:rPr>
      <w:rFonts w:ascii="Times New Roman" w:eastAsia="Times New Roman" w:hAnsi="Times New Roman" w:cs="Times New Roman"/>
      <w:sz w:val="24"/>
      <w:szCs w:val="24"/>
      <w:lang w:eastAsia="en-US"/>
    </w:rPr>
  </w:style>
  <w:style w:type="character" w:styleId="PageNumber">
    <w:name w:val="page number"/>
    <w:basedOn w:val="DefaultParagraphFont"/>
    <w:rsid w:val="00B93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9967">
      <w:bodyDiv w:val="1"/>
      <w:marLeft w:val="0"/>
      <w:marRight w:val="0"/>
      <w:marTop w:val="0"/>
      <w:marBottom w:val="0"/>
      <w:divBdr>
        <w:top w:val="none" w:sz="0" w:space="0" w:color="auto"/>
        <w:left w:val="none" w:sz="0" w:space="0" w:color="auto"/>
        <w:bottom w:val="none" w:sz="0" w:space="0" w:color="auto"/>
        <w:right w:val="none" w:sz="0" w:space="0" w:color="auto"/>
      </w:divBdr>
    </w:div>
    <w:div w:id="1768429482">
      <w:bodyDiv w:val="1"/>
      <w:marLeft w:val="0"/>
      <w:marRight w:val="0"/>
      <w:marTop w:val="0"/>
      <w:marBottom w:val="0"/>
      <w:divBdr>
        <w:top w:val="none" w:sz="0" w:space="0" w:color="auto"/>
        <w:left w:val="none" w:sz="0" w:space="0" w:color="auto"/>
        <w:bottom w:val="none" w:sz="0" w:space="0" w:color="auto"/>
        <w:right w:val="none" w:sz="0" w:space="0" w:color="auto"/>
      </w:divBdr>
    </w:div>
    <w:div w:id="180600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6</Pages>
  <Words>2020</Words>
  <Characters>11519</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13512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Magpuri-Lavell, Theresa</dc:creator>
  <cp:keywords/>
  <dc:description/>
  <cp:lastModifiedBy>Magpuri-Lavell, Theresa</cp:lastModifiedBy>
  <cp:revision>52</cp:revision>
  <cp:lastPrinted>2016-12-22T20:04:00Z</cp:lastPrinted>
  <dcterms:created xsi:type="dcterms:W3CDTF">2016-07-20T14:39:00Z</dcterms:created>
  <dcterms:modified xsi:type="dcterms:W3CDTF">2017-01-05T20:23:00Z</dcterms:modified>
</cp:coreProperties>
</file>